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D233B" w:rsidRPr="000562D2" w:rsidRDefault="003D233B" w:rsidP="003D233B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562D2">
        <w:rPr>
          <w:rFonts w:ascii="Times New Roman" w:hAnsi="Times New Roman" w:cs="Times New Roman"/>
          <w:b/>
          <w:sz w:val="24"/>
          <w:szCs w:val="24"/>
        </w:rPr>
        <w:t>Заключение о результатах публичных слушаний</w:t>
      </w:r>
    </w:p>
    <w:p w:rsidR="003D233B" w:rsidRPr="009A4E99" w:rsidRDefault="003D233B" w:rsidP="004B09A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3D233B" w:rsidRPr="009A4E99" w:rsidRDefault="003D233B" w:rsidP="004B09A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4B09AD" w:rsidRPr="000562D2" w:rsidRDefault="004B09AD" w:rsidP="004B09A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A57330">
        <w:rPr>
          <w:rFonts w:ascii="Times New Roman" w:hAnsi="Times New Roman" w:cs="Times New Roman"/>
          <w:sz w:val="24"/>
          <w:szCs w:val="24"/>
        </w:rPr>
        <w:t>«</w:t>
      </w:r>
      <w:r w:rsidR="00F62A3C">
        <w:rPr>
          <w:rFonts w:ascii="Times New Roman" w:hAnsi="Times New Roman" w:cs="Times New Roman"/>
          <w:sz w:val="24"/>
          <w:szCs w:val="24"/>
        </w:rPr>
        <w:t xml:space="preserve">01 </w:t>
      </w:r>
      <w:r>
        <w:rPr>
          <w:rFonts w:ascii="Times New Roman" w:hAnsi="Times New Roman" w:cs="Times New Roman"/>
          <w:sz w:val="24"/>
          <w:szCs w:val="24"/>
        </w:rPr>
        <w:t xml:space="preserve"> ию</w:t>
      </w:r>
      <w:r w:rsidR="00F62A3C">
        <w:rPr>
          <w:rFonts w:ascii="Times New Roman" w:hAnsi="Times New Roman" w:cs="Times New Roman"/>
          <w:sz w:val="24"/>
          <w:szCs w:val="24"/>
        </w:rPr>
        <w:t>л</w:t>
      </w:r>
      <w:r>
        <w:rPr>
          <w:rFonts w:ascii="Times New Roman" w:hAnsi="Times New Roman" w:cs="Times New Roman"/>
          <w:sz w:val="24"/>
          <w:szCs w:val="24"/>
        </w:rPr>
        <w:t xml:space="preserve">я </w:t>
      </w:r>
      <w:r w:rsidRPr="000562D2">
        <w:rPr>
          <w:rFonts w:ascii="Times New Roman" w:hAnsi="Times New Roman" w:cs="Times New Roman"/>
          <w:sz w:val="24"/>
          <w:szCs w:val="24"/>
        </w:rPr>
        <w:t>20</w:t>
      </w:r>
      <w:r>
        <w:rPr>
          <w:rFonts w:ascii="Times New Roman" w:hAnsi="Times New Roman" w:cs="Times New Roman"/>
          <w:sz w:val="24"/>
          <w:szCs w:val="24"/>
        </w:rPr>
        <w:t>19</w:t>
      </w:r>
      <w:r w:rsidRPr="000562D2">
        <w:rPr>
          <w:rFonts w:ascii="Times New Roman" w:hAnsi="Times New Roman" w:cs="Times New Roman"/>
          <w:sz w:val="24"/>
          <w:szCs w:val="24"/>
        </w:rPr>
        <w:t xml:space="preserve"> г.</w:t>
      </w:r>
    </w:p>
    <w:p w:rsidR="004B09AD" w:rsidRPr="000562D2" w:rsidRDefault="004B09AD" w:rsidP="004B09A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4B09AD" w:rsidRPr="00295363" w:rsidRDefault="004B09AD" w:rsidP="004B09AD">
      <w:pPr>
        <w:pStyle w:val="ConsPlusNonformat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</w:t>
      </w:r>
      <w:r w:rsidRPr="000562D2">
        <w:rPr>
          <w:rFonts w:ascii="Times New Roman" w:hAnsi="Times New Roman" w:cs="Times New Roman"/>
          <w:sz w:val="24"/>
          <w:szCs w:val="24"/>
        </w:rPr>
        <w:t>убличные  слушания</w:t>
      </w:r>
      <w:r>
        <w:rPr>
          <w:rFonts w:ascii="Times New Roman" w:hAnsi="Times New Roman" w:cs="Times New Roman"/>
          <w:sz w:val="24"/>
          <w:szCs w:val="24"/>
        </w:rPr>
        <w:t>, назначенные  постановлением</w:t>
      </w:r>
      <w:r w:rsidRPr="000562D2">
        <w:rPr>
          <w:rFonts w:ascii="Times New Roman" w:hAnsi="Times New Roman" w:cs="Times New Roman"/>
          <w:sz w:val="24"/>
          <w:szCs w:val="24"/>
        </w:rPr>
        <w:t xml:space="preserve">   Главы   муниципального образования город Тула </w:t>
      </w:r>
      <w:r w:rsidRPr="00A10662">
        <w:rPr>
          <w:rFonts w:ascii="Times New Roman" w:hAnsi="Times New Roman" w:cs="Times New Roman"/>
          <w:sz w:val="24"/>
          <w:szCs w:val="24"/>
        </w:rPr>
        <w:t xml:space="preserve">от </w:t>
      </w:r>
      <w:r>
        <w:rPr>
          <w:rFonts w:ascii="Times New Roman" w:hAnsi="Times New Roman" w:cs="Times New Roman"/>
          <w:sz w:val="24"/>
          <w:szCs w:val="24"/>
        </w:rPr>
        <w:t xml:space="preserve">13.05.2019 № </w:t>
      </w:r>
      <w:r w:rsidR="0030197F">
        <w:rPr>
          <w:rFonts w:ascii="Times New Roman" w:hAnsi="Times New Roman" w:cs="Times New Roman"/>
          <w:sz w:val="24"/>
          <w:szCs w:val="24"/>
        </w:rPr>
        <w:t>6</w:t>
      </w:r>
      <w:r w:rsidR="00BB0950">
        <w:rPr>
          <w:rFonts w:ascii="Times New Roman" w:hAnsi="Times New Roman" w:cs="Times New Roman"/>
          <w:sz w:val="24"/>
          <w:szCs w:val="24"/>
        </w:rPr>
        <w:t>4</w:t>
      </w:r>
      <w:r w:rsidRPr="00A10662">
        <w:rPr>
          <w:rFonts w:ascii="Times New Roman" w:hAnsi="Times New Roman" w:cs="Times New Roman"/>
          <w:sz w:val="24"/>
          <w:szCs w:val="24"/>
        </w:rPr>
        <w:t xml:space="preserve">-п </w:t>
      </w:r>
      <w:r w:rsidR="00F62A3C" w:rsidRPr="00F62A3C">
        <w:rPr>
          <w:rFonts w:ascii="Times New Roman" w:hAnsi="Times New Roman" w:cs="Times New Roman"/>
          <w:sz w:val="24"/>
          <w:szCs w:val="24"/>
        </w:rPr>
        <w:t xml:space="preserve">«О назначении публичных слушаний по обсуждению проекта внесения изменений в Генеральный план муниципального образования город Тула, утвержденный решением Тульской городской Думы от 23.12.2016 № 33/838,  в деревне </w:t>
      </w:r>
      <w:proofErr w:type="spellStart"/>
      <w:r w:rsidR="00F62A3C" w:rsidRPr="00F62A3C">
        <w:rPr>
          <w:rFonts w:ascii="Times New Roman" w:hAnsi="Times New Roman" w:cs="Times New Roman"/>
          <w:sz w:val="24"/>
          <w:szCs w:val="24"/>
        </w:rPr>
        <w:t>Криволапово</w:t>
      </w:r>
      <w:proofErr w:type="spellEnd"/>
      <w:r w:rsidR="00F62A3C" w:rsidRPr="00F62A3C">
        <w:rPr>
          <w:rFonts w:ascii="Times New Roman" w:hAnsi="Times New Roman" w:cs="Times New Roman"/>
          <w:sz w:val="24"/>
          <w:szCs w:val="24"/>
        </w:rPr>
        <w:t xml:space="preserve">  муниципального образования город Тула»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A10662">
        <w:rPr>
          <w:rFonts w:ascii="Times New Roman" w:hAnsi="Times New Roman" w:cs="Times New Roman"/>
          <w:sz w:val="24"/>
          <w:szCs w:val="24"/>
        </w:rPr>
        <w:t>проведены</w:t>
      </w:r>
      <w:r>
        <w:rPr>
          <w:rFonts w:ascii="Times New Roman" w:hAnsi="Times New Roman" w:cs="Times New Roman"/>
          <w:sz w:val="24"/>
          <w:szCs w:val="24"/>
        </w:rPr>
        <w:t xml:space="preserve"> с</w:t>
      </w:r>
      <w:r w:rsidRPr="00A1066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16.05.2019 </w:t>
      </w:r>
      <w:r w:rsidRPr="00E31B7A">
        <w:rPr>
          <w:rFonts w:ascii="Times New Roman" w:hAnsi="Times New Roman"/>
          <w:color w:val="000000"/>
          <w:sz w:val="24"/>
          <w:szCs w:val="24"/>
        </w:rPr>
        <w:t>по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4216F8">
        <w:rPr>
          <w:rFonts w:ascii="Times New Roman" w:hAnsi="Times New Roman"/>
          <w:color w:val="000000"/>
          <w:sz w:val="24"/>
          <w:szCs w:val="24"/>
        </w:rPr>
        <w:t>2</w:t>
      </w:r>
      <w:r w:rsidR="006961D8">
        <w:rPr>
          <w:rFonts w:ascii="Times New Roman" w:hAnsi="Times New Roman"/>
          <w:color w:val="000000"/>
          <w:sz w:val="24"/>
          <w:szCs w:val="24"/>
        </w:rPr>
        <w:t>0</w:t>
      </w:r>
      <w:r>
        <w:rPr>
          <w:rFonts w:ascii="Times New Roman" w:hAnsi="Times New Roman"/>
          <w:color w:val="000000"/>
          <w:sz w:val="24"/>
          <w:szCs w:val="24"/>
        </w:rPr>
        <w:t>.0</w:t>
      </w:r>
      <w:r w:rsidR="004216F8">
        <w:rPr>
          <w:rFonts w:ascii="Times New Roman" w:hAnsi="Times New Roman"/>
          <w:color w:val="000000"/>
          <w:sz w:val="24"/>
          <w:szCs w:val="24"/>
        </w:rPr>
        <w:t>6</w:t>
      </w:r>
      <w:r>
        <w:rPr>
          <w:rFonts w:ascii="Times New Roman" w:hAnsi="Times New Roman"/>
          <w:color w:val="000000"/>
          <w:sz w:val="24"/>
          <w:szCs w:val="24"/>
        </w:rPr>
        <w:t>.2019</w:t>
      </w:r>
      <w:r w:rsidRPr="00295363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</w:p>
    <w:p w:rsidR="004B09AD" w:rsidRDefault="004B09AD" w:rsidP="004B09AD">
      <w:pPr>
        <w:pStyle w:val="ConsPlusNonformat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4B09AD" w:rsidRPr="00380B64" w:rsidRDefault="004B09AD" w:rsidP="004B09AD">
      <w:pPr>
        <w:widowControl w:val="0"/>
        <w:autoSpaceDE w:val="0"/>
        <w:autoSpaceDN w:val="0"/>
        <w:ind w:firstLine="567"/>
        <w:jc w:val="both"/>
      </w:pPr>
      <w:r w:rsidRPr="00380B64">
        <w:t>Перечень информационных материалов к проекту:</w:t>
      </w:r>
    </w:p>
    <w:p w:rsidR="004B09AD" w:rsidRPr="00380B64" w:rsidRDefault="004B09AD" w:rsidP="004B09AD">
      <w:pPr>
        <w:tabs>
          <w:tab w:val="left" w:pos="142"/>
          <w:tab w:val="left" w:pos="9639"/>
        </w:tabs>
        <w:ind w:firstLine="709"/>
        <w:jc w:val="both"/>
      </w:pPr>
      <w:r>
        <w:t>1.</w:t>
      </w:r>
      <w:r w:rsidRPr="00380B64">
        <w:t xml:space="preserve"> </w:t>
      </w:r>
      <w:r>
        <w:t>К</w:t>
      </w:r>
      <w:r w:rsidRPr="00380B64">
        <w:t xml:space="preserve">опия постановления Главы муниципального образования город Тула от 13.05.2019 № </w:t>
      </w:r>
      <w:r w:rsidR="0030197F">
        <w:t>6</w:t>
      </w:r>
      <w:r w:rsidR="00BB0950">
        <w:t>4</w:t>
      </w:r>
      <w:r w:rsidRPr="00380B64">
        <w:t>-п</w:t>
      </w:r>
      <w:r>
        <w:t>.</w:t>
      </w:r>
    </w:p>
    <w:p w:rsidR="0072314C" w:rsidRDefault="0072314C" w:rsidP="0072314C">
      <w:pPr>
        <w:widowControl w:val="0"/>
        <w:autoSpaceDE w:val="0"/>
        <w:autoSpaceDN w:val="0"/>
        <w:ind w:firstLine="567"/>
        <w:jc w:val="both"/>
      </w:pPr>
      <w:r>
        <w:t>2. Утверждаемая часть.</w:t>
      </w:r>
    </w:p>
    <w:p w:rsidR="0072314C" w:rsidRDefault="0072314C" w:rsidP="0072314C">
      <w:pPr>
        <w:widowControl w:val="0"/>
        <w:autoSpaceDE w:val="0"/>
        <w:autoSpaceDN w:val="0"/>
        <w:ind w:firstLine="567"/>
        <w:jc w:val="both"/>
      </w:pPr>
      <w:r>
        <w:t>2.1. Текстовые материалы:</w:t>
      </w:r>
    </w:p>
    <w:p w:rsidR="0072314C" w:rsidRDefault="0072314C" w:rsidP="0072314C">
      <w:pPr>
        <w:widowControl w:val="0"/>
        <w:autoSpaceDE w:val="0"/>
        <w:autoSpaceDN w:val="0"/>
        <w:ind w:firstLine="567"/>
        <w:jc w:val="both"/>
      </w:pPr>
      <w:r>
        <w:t xml:space="preserve">-  </w:t>
      </w:r>
      <w:r w:rsidR="003E1C2B">
        <w:t xml:space="preserve">   </w:t>
      </w:r>
      <w:r>
        <w:t>положение о территориальном планировании;</w:t>
      </w:r>
    </w:p>
    <w:p w:rsidR="0072314C" w:rsidRDefault="0072314C" w:rsidP="0072314C">
      <w:pPr>
        <w:widowControl w:val="0"/>
        <w:autoSpaceDE w:val="0"/>
        <w:autoSpaceDN w:val="0"/>
        <w:ind w:firstLine="567"/>
        <w:jc w:val="both"/>
      </w:pPr>
      <w:r>
        <w:t xml:space="preserve">- </w:t>
      </w:r>
      <w:r w:rsidR="003E1C2B">
        <w:t xml:space="preserve"> </w:t>
      </w:r>
      <w:r>
        <w:t>сведения о границах населенных пунктов (в том числе границ образуемых населенных пунктов), входящих в состав муниципального образования городской округ город Тула. Часть 1. Город Тула;</w:t>
      </w:r>
    </w:p>
    <w:p w:rsidR="0072314C" w:rsidRDefault="0072314C" w:rsidP="0072314C">
      <w:pPr>
        <w:widowControl w:val="0"/>
        <w:autoSpaceDE w:val="0"/>
        <w:autoSpaceDN w:val="0"/>
        <w:ind w:firstLine="567"/>
        <w:jc w:val="both"/>
      </w:pPr>
      <w:r>
        <w:t xml:space="preserve">- сведения о границах населенных пунктов (в том числе границ образуемых населенных пунктов), входящих в состав муниципального образования городской округ город Тула. Часть 2 (Архангельский, </w:t>
      </w:r>
      <w:proofErr w:type="spellStart"/>
      <w:r>
        <w:t>Барсуковский</w:t>
      </w:r>
      <w:proofErr w:type="spellEnd"/>
      <w:r>
        <w:t xml:space="preserve">, </w:t>
      </w:r>
      <w:proofErr w:type="spellStart"/>
      <w:r>
        <w:t>Варфоломеевский</w:t>
      </w:r>
      <w:proofErr w:type="spellEnd"/>
      <w:r>
        <w:t xml:space="preserve">, </w:t>
      </w:r>
      <w:proofErr w:type="spellStart"/>
      <w:r>
        <w:t>Медвенский</w:t>
      </w:r>
      <w:proofErr w:type="spellEnd"/>
      <w:r>
        <w:t xml:space="preserve">, Октябрьский, Рождественский, </w:t>
      </w:r>
      <w:proofErr w:type="spellStart"/>
      <w:r>
        <w:t>Торховский</w:t>
      </w:r>
      <w:proofErr w:type="spellEnd"/>
      <w:r>
        <w:t xml:space="preserve">, Хрущевский, </w:t>
      </w:r>
      <w:proofErr w:type="spellStart"/>
      <w:r>
        <w:t>Шатский</w:t>
      </w:r>
      <w:proofErr w:type="spellEnd"/>
      <w:r>
        <w:t xml:space="preserve"> сельские округа);</w:t>
      </w:r>
    </w:p>
    <w:p w:rsidR="0072314C" w:rsidRDefault="0072314C" w:rsidP="0072314C">
      <w:pPr>
        <w:widowControl w:val="0"/>
        <w:autoSpaceDE w:val="0"/>
        <w:autoSpaceDN w:val="0"/>
        <w:ind w:firstLine="567"/>
        <w:jc w:val="both"/>
      </w:pPr>
      <w:r>
        <w:t>- сведения о границах населенных пунктов (в том числе границ образуемых населенных пунктов), входящих в состав муниципального образования городской округ город Тула. Часть 3 (</w:t>
      </w:r>
      <w:proofErr w:type="spellStart"/>
      <w:r>
        <w:t>Бежковский</w:t>
      </w:r>
      <w:proofErr w:type="spellEnd"/>
      <w:r>
        <w:t xml:space="preserve">, Ильинский, </w:t>
      </w:r>
      <w:proofErr w:type="spellStart"/>
      <w:r>
        <w:t>Прилепский</w:t>
      </w:r>
      <w:proofErr w:type="spellEnd"/>
      <w:r>
        <w:t xml:space="preserve">, </w:t>
      </w:r>
      <w:proofErr w:type="spellStart"/>
      <w:r>
        <w:t>Алешинский</w:t>
      </w:r>
      <w:proofErr w:type="spellEnd"/>
      <w:r>
        <w:t xml:space="preserve"> сельские округа);</w:t>
      </w:r>
    </w:p>
    <w:p w:rsidR="0072314C" w:rsidRDefault="0072314C" w:rsidP="0072314C">
      <w:pPr>
        <w:widowControl w:val="0"/>
        <w:autoSpaceDE w:val="0"/>
        <w:autoSpaceDN w:val="0"/>
        <w:ind w:firstLine="567"/>
        <w:jc w:val="both"/>
      </w:pPr>
      <w:r>
        <w:t xml:space="preserve">- сведения о границах населенных пунктов (в том числе границ образуемых населенных пунктов), входящих в состав муниципального образования городской округ город Тула. Часть 4 (Федоровский, </w:t>
      </w:r>
      <w:proofErr w:type="spellStart"/>
      <w:r>
        <w:t>Зайцевский</w:t>
      </w:r>
      <w:proofErr w:type="spellEnd"/>
      <w:r>
        <w:t xml:space="preserve">, </w:t>
      </w:r>
      <w:proofErr w:type="spellStart"/>
      <w:r>
        <w:t>Иншинский</w:t>
      </w:r>
      <w:proofErr w:type="spellEnd"/>
      <w:r>
        <w:t xml:space="preserve">, </w:t>
      </w:r>
      <w:proofErr w:type="spellStart"/>
      <w:r>
        <w:t>Рассветовский</w:t>
      </w:r>
      <w:proofErr w:type="spellEnd"/>
      <w:r>
        <w:t xml:space="preserve"> сельские округа).</w:t>
      </w:r>
    </w:p>
    <w:p w:rsidR="0072314C" w:rsidRDefault="0072314C" w:rsidP="0072314C">
      <w:pPr>
        <w:widowControl w:val="0"/>
        <w:autoSpaceDE w:val="0"/>
        <w:autoSpaceDN w:val="0"/>
        <w:ind w:firstLine="567"/>
        <w:jc w:val="both"/>
      </w:pPr>
      <w:r>
        <w:t>2.2. Графические материалы:</w:t>
      </w:r>
    </w:p>
    <w:p w:rsidR="0072314C" w:rsidRDefault="0072314C" w:rsidP="0072314C">
      <w:pPr>
        <w:widowControl w:val="0"/>
        <w:autoSpaceDE w:val="0"/>
        <w:autoSpaceDN w:val="0"/>
        <w:ind w:firstLine="567"/>
        <w:jc w:val="both"/>
      </w:pPr>
      <w:r>
        <w:t>- карта планируемого размещения объектов местного значения муниципального образования город Тула;</w:t>
      </w:r>
    </w:p>
    <w:p w:rsidR="0072314C" w:rsidRDefault="0072314C" w:rsidP="0072314C">
      <w:pPr>
        <w:widowControl w:val="0"/>
        <w:autoSpaceDE w:val="0"/>
        <w:autoSpaceDN w:val="0"/>
        <w:ind w:firstLine="567"/>
        <w:jc w:val="both"/>
      </w:pPr>
      <w:r>
        <w:t>- карта границ населенных пунктов (в том числе границ образуемых населенных пунктов), входящих в состав муниципального образования город Тула;</w:t>
      </w:r>
    </w:p>
    <w:p w:rsidR="0072314C" w:rsidRDefault="0072314C" w:rsidP="0072314C">
      <w:pPr>
        <w:widowControl w:val="0"/>
        <w:autoSpaceDE w:val="0"/>
        <w:autoSpaceDN w:val="0"/>
        <w:ind w:firstLine="567"/>
        <w:jc w:val="both"/>
      </w:pPr>
      <w:r>
        <w:t>- карта функциональных зон.</w:t>
      </w:r>
    </w:p>
    <w:p w:rsidR="0072314C" w:rsidRDefault="0072314C" w:rsidP="0072314C">
      <w:pPr>
        <w:widowControl w:val="0"/>
        <w:autoSpaceDE w:val="0"/>
        <w:autoSpaceDN w:val="0"/>
        <w:ind w:firstLine="567"/>
        <w:jc w:val="both"/>
      </w:pPr>
      <w:r>
        <w:t>3. Материалы по обоснованию проекта генерального плана муниципального образования город Тула.</w:t>
      </w:r>
    </w:p>
    <w:p w:rsidR="0072314C" w:rsidRDefault="0072314C" w:rsidP="0072314C">
      <w:pPr>
        <w:widowControl w:val="0"/>
        <w:autoSpaceDE w:val="0"/>
        <w:autoSpaceDN w:val="0"/>
        <w:ind w:firstLine="567"/>
        <w:jc w:val="both"/>
      </w:pPr>
      <w:r>
        <w:t>3.1. Текстовые материалы:</w:t>
      </w:r>
    </w:p>
    <w:p w:rsidR="0072314C" w:rsidRDefault="0072314C" w:rsidP="0072314C">
      <w:pPr>
        <w:widowControl w:val="0"/>
        <w:autoSpaceDE w:val="0"/>
        <w:autoSpaceDN w:val="0"/>
        <w:ind w:firstLine="567"/>
        <w:jc w:val="both"/>
      </w:pPr>
      <w:r>
        <w:t>- материалы по обоснованию проекта генерального плана. Анализ современного состояния и обоснование выбранного варианта развития. Том 1;</w:t>
      </w:r>
    </w:p>
    <w:p w:rsidR="0072314C" w:rsidRDefault="0072314C" w:rsidP="0072314C">
      <w:pPr>
        <w:widowControl w:val="0"/>
        <w:autoSpaceDE w:val="0"/>
        <w:autoSpaceDN w:val="0"/>
        <w:ind w:firstLine="567"/>
        <w:jc w:val="both"/>
      </w:pPr>
      <w:r>
        <w:t>- материалы по обоснованию проекта генерального плана. Охрана окружающей среды. Том 2;</w:t>
      </w:r>
    </w:p>
    <w:p w:rsidR="0072314C" w:rsidRDefault="0072314C" w:rsidP="0072314C">
      <w:pPr>
        <w:widowControl w:val="0"/>
        <w:autoSpaceDE w:val="0"/>
        <w:autoSpaceDN w:val="0"/>
        <w:ind w:firstLine="567"/>
        <w:jc w:val="both"/>
      </w:pPr>
      <w:r>
        <w:t>- материалы по обоснованию проекта генерального плана. Историко-культурное наследие. Том 3;</w:t>
      </w:r>
    </w:p>
    <w:p w:rsidR="0072314C" w:rsidRDefault="0072314C" w:rsidP="0072314C">
      <w:pPr>
        <w:widowControl w:val="0"/>
        <w:autoSpaceDE w:val="0"/>
        <w:autoSpaceDN w:val="0"/>
        <w:ind w:firstLine="567"/>
        <w:jc w:val="both"/>
      </w:pPr>
      <w:r>
        <w:t>- материалы по обоснованию проекта генерального плана. Границы муниципального образования город Тула, территориальных округов и населенных пунктов, входящих в состав муниципального образования. Том 4.</w:t>
      </w:r>
    </w:p>
    <w:p w:rsidR="0072314C" w:rsidRDefault="0072314C" w:rsidP="0072314C">
      <w:pPr>
        <w:widowControl w:val="0"/>
        <w:autoSpaceDE w:val="0"/>
        <w:autoSpaceDN w:val="0"/>
        <w:ind w:firstLine="567"/>
        <w:jc w:val="both"/>
      </w:pPr>
      <w:r>
        <w:t>3.2. Графические материалы:</w:t>
      </w:r>
    </w:p>
    <w:p w:rsidR="0072314C" w:rsidRDefault="0072314C" w:rsidP="0072314C">
      <w:pPr>
        <w:widowControl w:val="0"/>
        <w:autoSpaceDE w:val="0"/>
        <w:autoSpaceDN w:val="0"/>
        <w:ind w:firstLine="567"/>
        <w:jc w:val="both"/>
      </w:pPr>
      <w:r>
        <w:t>-  карта использования территории в период подготовки проекта;</w:t>
      </w:r>
    </w:p>
    <w:p w:rsidR="0072314C" w:rsidRDefault="0072314C" w:rsidP="0072314C">
      <w:pPr>
        <w:widowControl w:val="0"/>
        <w:autoSpaceDE w:val="0"/>
        <w:autoSpaceDN w:val="0"/>
        <w:ind w:firstLine="567"/>
        <w:jc w:val="both"/>
      </w:pPr>
      <w:r>
        <w:t>-  карта границ зон с особыми условиями использования территорий;</w:t>
      </w:r>
    </w:p>
    <w:p w:rsidR="0072314C" w:rsidRDefault="0072314C" w:rsidP="0072314C">
      <w:pPr>
        <w:widowControl w:val="0"/>
        <w:autoSpaceDE w:val="0"/>
        <w:autoSpaceDN w:val="0"/>
        <w:ind w:firstLine="567"/>
        <w:jc w:val="both"/>
      </w:pPr>
      <w:r>
        <w:t>- карта планируемого размещения объектов местного значения муниципального образования в области транспортной инфраструктуры;</w:t>
      </w:r>
    </w:p>
    <w:p w:rsidR="0072314C" w:rsidRDefault="0072314C" w:rsidP="0072314C">
      <w:pPr>
        <w:widowControl w:val="0"/>
        <w:autoSpaceDE w:val="0"/>
        <w:autoSpaceDN w:val="0"/>
        <w:ind w:firstLine="567"/>
        <w:jc w:val="both"/>
      </w:pPr>
      <w:r>
        <w:t>- карта планируемого размещения объектов местного значения муниципального образования город Тула в области тепло- и газоснабжения;</w:t>
      </w:r>
    </w:p>
    <w:p w:rsidR="0072314C" w:rsidRDefault="0072314C" w:rsidP="0072314C">
      <w:pPr>
        <w:widowControl w:val="0"/>
        <w:autoSpaceDE w:val="0"/>
        <w:autoSpaceDN w:val="0"/>
        <w:ind w:firstLine="567"/>
        <w:jc w:val="both"/>
      </w:pPr>
      <w:r>
        <w:lastRenderedPageBreak/>
        <w:t>- карта планируемого размещения объектов местного значения муниципального образования город Тула в области электроснабжения населения  и связи;</w:t>
      </w:r>
    </w:p>
    <w:p w:rsidR="0072314C" w:rsidRDefault="0072314C" w:rsidP="0072314C">
      <w:pPr>
        <w:widowControl w:val="0"/>
        <w:autoSpaceDE w:val="0"/>
        <w:autoSpaceDN w:val="0"/>
        <w:ind w:firstLine="567"/>
        <w:jc w:val="both"/>
      </w:pPr>
      <w:r>
        <w:t>- карта планируемого размещения объектов местного значения муниципального образования город Тула в области водоотведения и обращения  с ТКО;</w:t>
      </w:r>
    </w:p>
    <w:p w:rsidR="0072314C" w:rsidRDefault="0072314C" w:rsidP="0072314C">
      <w:pPr>
        <w:widowControl w:val="0"/>
        <w:autoSpaceDE w:val="0"/>
        <w:autoSpaceDN w:val="0"/>
        <w:ind w:firstLine="567"/>
        <w:jc w:val="both"/>
      </w:pPr>
      <w:r>
        <w:t>- карта планируемого размещения объектов местного значения муниципального образования город Тула в области инженерной подготовки территории;</w:t>
      </w:r>
    </w:p>
    <w:p w:rsidR="0072314C" w:rsidRDefault="0072314C" w:rsidP="0072314C">
      <w:pPr>
        <w:widowControl w:val="0"/>
        <w:autoSpaceDE w:val="0"/>
        <w:autoSpaceDN w:val="0"/>
        <w:ind w:firstLine="567"/>
        <w:jc w:val="both"/>
      </w:pPr>
      <w:r>
        <w:t>- карта границ территорий и зон охраны объектов культурного наследия;</w:t>
      </w:r>
    </w:p>
    <w:p w:rsidR="0072314C" w:rsidRDefault="0072314C" w:rsidP="0072314C">
      <w:pPr>
        <w:widowControl w:val="0"/>
        <w:autoSpaceDE w:val="0"/>
        <w:autoSpaceDN w:val="0"/>
        <w:ind w:firstLine="567"/>
        <w:jc w:val="both"/>
      </w:pPr>
      <w:r>
        <w:t>- карта границ территорий и зон охраны объектов культурного наследия. Город Тула (центральная часть).</w:t>
      </w:r>
    </w:p>
    <w:p w:rsidR="0072314C" w:rsidRDefault="0072314C" w:rsidP="0072314C">
      <w:pPr>
        <w:widowControl w:val="0"/>
        <w:autoSpaceDE w:val="0"/>
        <w:autoSpaceDN w:val="0"/>
        <w:ind w:firstLine="567"/>
        <w:jc w:val="both"/>
      </w:pPr>
    </w:p>
    <w:p w:rsidR="00763F2C" w:rsidRDefault="00763F2C" w:rsidP="0072314C">
      <w:pPr>
        <w:widowControl w:val="0"/>
        <w:autoSpaceDE w:val="0"/>
        <w:autoSpaceDN w:val="0"/>
        <w:ind w:firstLine="567"/>
        <w:jc w:val="both"/>
      </w:pPr>
    </w:p>
    <w:p w:rsidR="004B09AD" w:rsidRPr="00281E12" w:rsidRDefault="004B09AD" w:rsidP="0072314C">
      <w:pPr>
        <w:widowControl w:val="0"/>
        <w:autoSpaceDE w:val="0"/>
        <w:autoSpaceDN w:val="0"/>
        <w:ind w:firstLine="567"/>
        <w:jc w:val="both"/>
      </w:pPr>
      <w:proofErr w:type="gramStart"/>
      <w:r w:rsidRPr="00281E12">
        <w:t xml:space="preserve">Оповещение о начале публичных слушаний опубликовано в официальном печатном издании муниципального образования - бюллетене «Официальный вестник муниципального образования город Тула»  </w:t>
      </w:r>
      <w:r w:rsidRPr="00905413">
        <w:t xml:space="preserve">№ </w:t>
      </w:r>
      <w:r>
        <w:t>19</w:t>
      </w:r>
      <w:r w:rsidRPr="00905413">
        <w:t xml:space="preserve"> (</w:t>
      </w:r>
      <w:r>
        <w:t>45</w:t>
      </w:r>
      <w:r w:rsidRPr="00905413">
        <w:t>) 1</w:t>
      </w:r>
      <w:r>
        <w:t>6</w:t>
      </w:r>
      <w:r w:rsidRPr="00905413">
        <w:t xml:space="preserve"> </w:t>
      </w:r>
      <w:r>
        <w:t>м</w:t>
      </w:r>
      <w:r w:rsidRPr="00905413">
        <w:t>а</w:t>
      </w:r>
      <w:r>
        <w:t>я</w:t>
      </w:r>
      <w:r w:rsidRPr="00905413">
        <w:t xml:space="preserve"> 201</w:t>
      </w:r>
      <w:r>
        <w:t>9</w:t>
      </w:r>
      <w:r w:rsidRPr="00905413">
        <w:t> г.,</w:t>
      </w:r>
      <w:r w:rsidRPr="00281E12">
        <w:t xml:space="preserve">  размещено </w:t>
      </w:r>
      <w:r w:rsidRPr="000562D2">
        <w:t>на официальном сайте муниципального образования город Тула (</w:t>
      </w:r>
      <w:hyperlink r:id="rId8" w:history="1">
        <w:r w:rsidRPr="000562D2">
          <w:rPr>
            <w:rStyle w:val="a8"/>
          </w:rPr>
          <w:t>http://www.npacity.tula.ru</w:t>
        </w:r>
      </w:hyperlink>
      <w:r w:rsidRPr="000562D2">
        <w:t>) и официальном сайте Тульской городской Думы (</w:t>
      </w:r>
      <w:r w:rsidRPr="000562D2">
        <w:rPr>
          <w:u w:val="single"/>
        </w:rPr>
        <w:t>http://www.</w:t>
      </w:r>
      <w:proofErr w:type="gramEnd"/>
      <w:r w:rsidR="005072C0">
        <w:fldChar w:fldCharType="begin"/>
      </w:r>
      <w:r>
        <w:instrText>HYPERLINK "http://yandex.ru/clck/jsredir?bu=uniq15233675820061104028&amp;from=yandex.ru%3Bsearch%2F%3Bweb%3B%3B&amp;text=&amp;etext=1753.52g0SGpV-2zYNQ1Lr4x4hGRFEZEt2oVIzkFmK8-GGxMfKu39nSFgtoJsAbwbg-TYNHoTCXVbqnMag_7NRavpmiPywTnhDfQQdVjx6f1Nix_Ci0klZ05gr00uiMIgwa97opWW6QkRDd2rfYjZdPbTag.c06420aadb61b41124432b20922013727557de52&amp;uuid=&amp;state=PEtFfuTeVD4jaxywoSUvtJXex15Wcbo_WC5IbL5gF2nA55R7BZzfUbx-UGhzxgeV&amp;&amp;cst=AiuY0DBWFJ5Hyx_fyvalFLKs8r-3a_6ReD1U6zYWiVrj7a5dLt5Zc44yH8czT_fmk_uWqxypvFb_yPslotxuoRcY1pesg-yBLy9s0BiXbSTUqBJWwwycNgfA2D3-qahW6HgOwUMrnI_kHMrPgnm2Tmp_fkUyW3L9l6cFYjdf73w09wWmkj9-iBczswMtsWhYNz7v4C-MB37eNKjA542OmXwdynuUJoUEaSDiJ3sN0ioBocmjoCcFoNlK17RL07Ly9UzyNyoAXeGasM3cYFF8BldFrCXXkPTk9EJD9f0n6NC50jHbF3K1B9d-dpJjRpSYxbkVcMwu3J7GGpY-AQZAe23DxiMBwggTC4yJUt2UZwbkmTqj8lMU-sg9lAMV_xhnR2xVMbb6H4ZPd7ilKhGr5DwO3e9K0YvUxhG5EglGMtmqKpc1_W9IBTHwjUcoSXvnrVv2J4yjSb-w3xf1Rd4s8Zw4NGu-E_umOjsRXLX-JPcM3awq-4I0-0tzcnPiWL_sbtTb42K9rj2N5x8M6qHfDqlBONL7odpSEzxoToXJMsDi4yTqLDlZgTEEnoJZLg6Uk38zgjg4oY55yLT4nZmkqQNwmvngYRWSfELe6_zVLS2IRW8B2AOldcSPgdton7C8u4vPqqnCJUNqpeftK5BPWnUKUrce0XH-veagaVx3rhFphxXG90bgN_MbwONQI7uLw7dn1UTw0Nbd4WtOYcDA7m90vTDFiuScs8I9qqZRfgFTngf8pZU_w9TcjL2N6NZ8xtiEyuKhMlvAoO266wJOerFbCeR7yuSJvRXpe0oWQxrDxcOU6j6_ukcn4EN7sGI8wPV-_MLyKzL_EigHPN8rilxAsJDpnc07S0ZPzddU2MJ6cQ7bsB5c9JZCWWBDmNRHOIOk5sLrjVK7VktD2Z_TBHWBUe6f4z_axkrZXCDX9t6frSjZyrMjxBsX2HTh-uMXoCkvgaZJY5B8AFKQZaQ8Aqc6T1y8pmYze80tpxAXg2PSP0ga4rlsHSDROHmv5sVEE6L64yO-f6w,&amp;data=UlNrNmk5WktYejR0eWJFYk1LdmtxanZMNERpMmI3TVZjQ3dCdS1LZHhYbFdZdkVEWnhNWlhtX3hBQk5tNjR6cnNoaDBCZGJWdDhGNFZOQ3RSY2I5ZGt4TGRfaDhPdWdWOFU5VlJENnIwVVks&amp;sign=661b26936d373b8b2651a9ba78a96fc0&amp;keyno=0&amp;b64e=2&amp;ref=orjY4mGPRjk5boDnW0uvlrrd71vZw9kpjly_ySFdX80,&amp;l10n=ru&amp;cts=1523432133038&amp;mc=5.386185829015337" \t "_blank"</w:instrText>
      </w:r>
      <w:r w:rsidR="005072C0">
        <w:fldChar w:fldCharType="separate"/>
      </w:r>
      <w:r w:rsidRPr="000562D2">
        <w:rPr>
          <w:rStyle w:val="a8"/>
          <w:bCs/>
        </w:rPr>
        <w:t>cityduma.tula.ru</w:t>
      </w:r>
      <w:r w:rsidR="005072C0">
        <w:fldChar w:fldCharType="end"/>
      </w:r>
      <w:r w:rsidRPr="000562D2">
        <w:t>)</w:t>
      </w:r>
      <w:r w:rsidRPr="00281E12">
        <w:t xml:space="preserve"> </w:t>
      </w:r>
      <w:r w:rsidR="00416BFF">
        <w:t>13</w:t>
      </w:r>
      <w:r w:rsidRPr="00905413">
        <w:t>.0</w:t>
      </w:r>
      <w:r>
        <w:t>5</w:t>
      </w:r>
      <w:r w:rsidRPr="00905413">
        <w:t>.201</w:t>
      </w:r>
      <w:r>
        <w:t>9</w:t>
      </w:r>
      <w:r w:rsidRPr="00905413">
        <w:t>.</w:t>
      </w:r>
    </w:p>
    <w:p w:rsidR="004B09AD" w:rsidRDefault="004B09AD" w:rsidP="004B09AD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763F2C" w:rsidRDefault="00763F2C" w:rsidP="004B09AD">
      <w:pPr>
        <w:tabs>
          <w:tab w:val="left" w:pos="284"/>
        </w:tabs>
        <w:autoSpaceDE w:val="0"/>
        <w:autoSpaceDN w:val="0"/>
        <w:adjustRightInd w:val="0"/>
        <w:ind w:firstLine="709"/>
        <w:jc w:val="both"/>
        <w:rPr>
          <w:color w:val="000000"/>
        </w:rPr>
      </w:pPr>
    </w:p>
    <w:p w:rsidR="004B09AD" w:rsidRPr="00CC05DB" w:rsidRDefault="004B09AD" w:rsidP="004B09AD">
      <w:pPr>
        <w:tabs>
          <w:tab w:val="left" w:pos="284"/>
        </w:tabs>
        <w:autoSpaceDE w:val="0"/>
        <w:autoSpaceDN w:val="0"/>
        <w:adjustRightInd w:val="0"/>
        <w:ind w:firstLine="709"/>
        <w:jc w:val="both"/>
        <w:rPr>
          <w:color w:val="000000"/>
        </w:rPr>
      </w:pPr>
      <w:r w:rsidRPr="00CC05DB">
        <w:rPr>
          <w:color w:val="000000"/>
        </w:rPr>
        <w:t>Экспозици</w:t>
      </w:r>
      <w:r w:rsidR="00416BFF">
        <w:rPr>
          <w:color w:val="000000"/>
        </w:rPr>
        <w:t>я</w:t>
      </w:r>
      <w:r w:rsidRPr="00CC05DB">
        <w:rPr>
          <w:color w:val="000000"/>
        </w:rPr>
        <w:t xml:space="preserve"> проекта проход</w:t>
      </w:r>
      <w:r>
        <w:rPr>
          <w:color w:val="000000"/>
        </w:rPr>
        <w:t>ил</w:t>
      </w:r>
      <w:r w:rsidR="00416BFF">
        <w:rPr>
          <w:color w:val="000000"/>
        </w:rPr>
        <w:t>а</w:t>
      </w:r>
      <w:r w:rsidR="00BE7221">
        <w:rPr>
          <w:color w:val="000000"/>
        </w:rPr>
        <w:t xml:space="preserve"> с 16 мая по </w:t>
      </w:r>
      <w:r w:rsidR="006961D8">
        <w:rPr>
          <w:color w:val="000000"/>
        </w:rPr>
        <w:t>19</w:t>
      </w:r>
      <w:r w:rsidR="00BE7221">
        <w:rPr>
          <w:color w:val="000000"/>
        </w:rPr>
        <w:t xml:space="preserve"> ию</w:t>
      </w:r>
      <w:r w:rsidR="0071255C">
        <w:rPr>
          <w:color w:val="000000"/>
        </w:rPr>
        <w:t>н</w:t>
      </w:r>
      <w:r w:rsidRPr="00CC05DB">
        <w:rPr>
          <w:color w:val="000000"/>
        </w:rPr>
        <w:t>я  2019 года в здани</w:t>
      </w:r>
      <w:r w:rsidR="0071255C">
        <w:rPr>
          <w:color w:val="000000"/>
        </w:rPr>
        <w:t>и</w:t>
      </w:r>
      <w:r w:rsidRPr="00CC05DB">
        <w:rPr>
          <w:color w:val="000000"/>
        </w:rPr>
        <w:t xml:space="preserve"> главн</w:t>
      </w:r>
      <w:r w:rsidR="0071255C">
        <w:rPr>
          <w:color w:val="000000"/>
        </w:rPr>
        <w:t>ого</w:t>
      </w:r>
      <w:r w:rsidRPr="00CC05DB">
        <w:rPr>
          <w:color w:val="000000"/>
        </w:rPr>
        <w:t xml:space="preserve"> управ</w:t>
      </w:r>
      <w:r w:rsidR="007A4E28">
        <w:rPr>
          <w:color w:val="000000"/>
        </w:rPr>
        <w:t>лени</w:t>
      </w:r>
      <w:r w:rsidR="0071255C">
        <w:rPr>
          <w:color w:val="000000"/>
        </w:rPr>
        <w:t>я</w:t>
      </w:r>
      <w:r w:rsidR="007A4E28">
        <w:rPr>
          <w:color w:val="000000"/>
        </w:rPr>
        <w:t xml:space="preserve"> администрации города Тулы </w:t>
      </w:r>
      <w:r w:rsidRPr="00CC05DB">
        <w:rPr>
          <w:color w:val="000000"/>
        </w:rPr>
        <w:t xml:space="preserve"> </w:t>
      </w:r>
      <w:r w:rsidR="00BE0C22" w:rsidRPr="00CC05DB">
        <w:rPr>
          <w:color w:val="000000"/>
        </w:rPr>
        <w:t xml:space="preserve">по Привокзальному территориальному округу по адресу: </w:t>
      </w:r>
      <w:proofErr w:type="gramStart"/>
      <w:r w:rsidR="00BE0C22" w:rsidRPr="00CC05DB">
        <w:rPr>
          <w:color w:val="000000"/>
        </w:rPr>
        <w:t>г</w:t>
      </w:r>
      <w:proofErr w:type="gramEnd"/>
      <w:r w:rsidR="00BE0C22" w:rsidRPr="00CC05DB">
        <w:rPr>
          <w:color w:val="000000"/>
        </w:rPr>
        <w:t>. Тула, ул. Болдина, д. 50.</w:t>
      </w:r>
      <w:r w:rsidR="00BE0C22" w:rsidRPr="00CC05DB">
        <w:t xml:space="preserve">  Консультации по экспозиции проекта провод</w:t>
      </w:r>
      <w:r w:rsidR="00BE0C22">
        <w:t>ились</w:t>
      </w:r>
      <w:r w:rsidR="00BE0C22" w:rsidRPr="00CC05DB">
        <w:t xml:space="preserve">  каждую среду и пятницу </w:t>
      </w:r>
      <w:r w:rsidR="00BE0C22" w:rsidRPr="00CC05DB">
        <w:rPr>
          <w:color w:val="000000"/>
        </w:rPr>
        <w:t>с 15.00 часов до 17.00 часов</w:t>
      </w:r>
      <w:r w:rsidR="007A4E28">
        <w:rPr>
          <w:color w:val="000000"/>
        </w:rPr>
        <w:t>.</w:t>
      </w:r>
    </w:p>
    <w:p w:rsidR="004B09AD" w:rsidRDefault="004B09AD" w:rsidP="004B09AD">
      <w:pPr>
        <w:pStyle w:val="ConsPlusNonformat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763F2C" w:rsidRDefault="00763F2C" w:rsidP="004B09AD">
      <w:pPr>
        <w:pStyle w:val="ConsPlusNonformat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4B09AD" w:rsidRDefault="004B09AD" w:rsidP="004B09AD">
      <w:pPr>
        <w:pStyle w:val="ConsPlusNonformat"/>
        <w:ind w:firstLine="709"/>
        <w:jc w:val="both"/>
        <w:rPr>
          <w:rFonts w:ascii="Times New Roman" w:hAnsi="Times New Roman"/>
          <w:sz w:val="24"/>
          <w:szCs w:val="24"/>
        </w:rPr>
      </w:pPr>
      <w:r w:rsidRPr="00E31B7A">
        <w:rPr>
          <w:rFonts w:ascii="Times New Roman" w:hAnsi="Times New Roman"/>
          <w:color w:val="000000"/>
          <w:sz w:val="24"/>
          <w:szCs w:val="24"/>
        </w:rPr>
        <w:t>Собрание участников публичных слушаний прове</w:t>
      </w:r>
      <w:r>
        <w:rPr>
          <w:rFonts w:ascii="Times New Roman" w:hAnsi="Times New Roman"/>
          <w:color w:val="000000"/>
          <w:sz w:val="24"/>
          <w:szCs w:val="24"/>
        </w:rPr>
        <w:t xml:space="preserve">дено </w:t>
      </w:r>
      <w:r w:rsidR="0085114D">
        <w:rPr>
          <w:rFonts w:ascii="Times New Roman" w:hAnsi="Times New Roman"/>
          <w:color w:val="000000"/>
          <w:sz w:val="24"/>
          <w:szCs w:val="24"/>
        </w:rPr>
        <w:t>2</w:t>
      </w:r>
      <w:r w:rsidR="006961D8">
        <w:rPr>
          <w:rFonts w:ascii="Times New Roman" w:hAnsi="Times New Roman"/>
          <w:color w:val="000000"/>
          <w:sz w:val="24"/>
          <w:szCs w:val="24"/>
        </w:rPr>
        <w:t>0</w:t>
      </w:r>
      <w:r w:rsidR="00FC12B8" w:rsidRPr="00FC12B8">
        <w:rPr>
          <w:rFonts w:ascii="Times New Roman" w:hAnsi="Times New Roman"/>
          <w:color w:val="000000"/>
          <w:sz w:val="24"/>
          <w:szCs w:val="24"/>
        </w:rPr>
        <w:t xml:space="preserve"> ию</w:t>
      </w:r>
      <w:r w:rsidR="0085114D">
        <w:rPr>
          <w:rFonts w:ascii="Times New Roman" w:hAnsi="Times New Roman"/>
          <w:color w:val="000000"/>
          <w:sz w:val="24"/>
          <w:szCs w:val="24"/>
        </w:rPr>
        <w:t>н</w:t>
      </w:r>
      <w:r w:rsidR="00FC12B8" w:rsidRPr="00FC12B8">
        <w:rPr>
          <w:rFonts w:ascii="Times New Roman" w:hAnsi="Times New Roman"/>
          <w:color w:val="000000"/>
          <w:sz w:val="24"/>
          <w:szCs w:val="24"/>
        </w:rPr>
        <w:t>я 2019 года в 1</w:t>
      </w:r>
      <w:r w:rsidR="007165FD">
        <w:rPr>
          <w:rFonts w:ascii="Times New Roman" w:hAnsi="Times New Roman"/>
          <w:color w:val="000000"/>
          <w:sz w:val="24"/>
          <w:szCs w:val="24"/>
        </w:rPr>
        <w:t>5</w:t>
      </w:r>
      <w:r w:rsidR="00FC12B8" w:rsidRPr="00FC12B8">
        <w:rPr>
          <w:rFonts w:ascii="Times New Roman" w:hAnsi="Times New Roman"/>
          <w:color w:val="000000"/>
          <w:sz w:val="24"/>
          <w:szCs w:val="24"/>
        </w:rPr>
        <w:t xml:space="preserve">.00 часов  по адресу: Тульская область, Ленинский район, </w:t>
      </w:r>
      <w:r w:rsidR="00827F8F">
        <w:rPr>
          <w:rFonts w:ascii="Times New Roman" w:hAnsi="Times New Roman"/>
          <w:color w:val="000000"/>
          <w:sz w:val="24"/>
          <w:szCs w:val="24"/>
        </w:rPr>
        <w:t>село Зайцево</w:t>
      </w:r>
      <w:r w:rsidR="00FC12B8" w:rsidRPr="00FC12B8">
        <w:rPr>
          <w:rFonts w:ascii="Times New Roman" w:hAnsi="Times New Roman"/>
          <w:color w:val="000000"/>
          <w:sz w:val="24"/>
          <w:szCs w:val="24"/>
        </w:rPr>
        <w:t xml:space="preserve">, ул. </w:t>
      </w:r>
      <w:r w:rsidR="00827F8F">
        <w:rPr>
          <w:rFonts w:ascii="Times New Roman" w:hAnsi="Times New Roman"/>
          <w:color w:val="000000"/>
          <w:sz w:val="24"/>
          <w:szCs w:val="24"/>
        </w:rPr>
        <w:t>Новая</w:t>
      </w:r>
      <w:r w:rsidR="00157926">
        <w:rPr>
          <w:rFonts w:ascii="Times New Roman" w:hAnsi="Times New Roman"/>
          <w:color w:val="000000"/>
          <w:sz w:val="24"/>
          <w:szCs w:val="24"/>
        </w:rPr>
        <w:t>, д.</w:t>
      </w:r>
      <w:r w:rsidR="00827F8F">
        <w:rPr>
          <w:rFonts w:ascii="Times New Roman" w:hAnsi="Times New Roman"/>
          <w:color w:val="000000"/>
          <w:sz w:val="24"/>
          <w:szCs w:val="24"/>
        </w:rPr>
        <w:t>1</w:t>
      </w:r>
      <w:r w:rsidR="00FC12B8" w:rsidRPr="00FC12B8">
        <w:rPr>
          <w:rFonts w:ascii="Times New Roman" w:hAnsi="Times New Roman"/>
          <w:color w:val="000000"/>
          <w:sz w:val="24"/>
          <w:szCs w:val="24"/>
        </w:rPr>
        <w:t xml:space="preserve"> (здание </w:t>
      </w:r>
      <w:r w:rsidR="00827F8F">
        <w:rPr>
          <w:rFonts w:ascii="Times New Roman" w:hAnsi="Times New Roman"/>
          <w:color w:val="000000"/>
          <w:sz w:val="24"/>
          <w:szCs w:val="24"/>
        </w:rPr>
        <w:t>клуба</w:t>
      </w:r>
      <w:r w:rsidR="00FC12B8" w:rsidRPr="00FC12B8">
        <w:rPr>
          <w:rFonts w:ascii="Times New Roman" w:hAnsi="Times New Roman"/>
          <w:color w:val="000000"/>
          <w:sz w:val="24"/>
          <w:szCs w:val="24"/>
        </w:rPr>
        <w:t>)</w:t>
      </w:r>
      <w:r w:rsidR="00FC12B8">
        <w:rPr>
          <w:rFonts w:ascii="Times New Roman" w:hAnsi="Times New Roman"/>
          <w:color w:val="000000"/>
          <w:sz w:val="24"/>
          <w:szCs w:val="24"/>
        </w:rPr>
        <w:t xml:space="preserve">. </w:t>
      </w:r>
    </w:p>
    <w:p w:rsidR="004B09AD" w:rsidRDefault="004B09AD" w:rsidP="004B09AD">
      <w:pPr>
        <w:pStyle w:val="ConsPlusNonformat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4B09AD" w:rsidRPr="00B91D02" w:rsidRDefault="004B09AD" w:rsidP="004B09AD">
      <w:pPr>
        <w:pStyle w:val="ConsPlusNonformat"/>
        <w:ind w:firstLine="567"/>
        <w:jc w:val="both"/>
        <w:rPr>
          <w:rFonts w:ascii="Times New Roman" w:hAnsi="Times New Roman"/>
          <w:sz w:val="24"/>
          <w:szCs w:val="24"/>
        </w:rPr>
      </w:pPr>
      <w:r w:rsidRPr="000562D2">
        <w:rPr>
          <w:rFonts w:ascii="Times New Roman" w:hAnsi="Times New Roman" w:cs="Times New Roman"/>
          <w:sz w:val="24"/>
          <w:szCs w:val="24"/>
        </w:rPr>
        <w:t xml:space="preserve">В публичных слушаниях приняло участие </w:t>
      </w:r>
      <w:r w:rsidR="00763F2C">
        <w:rPr>
          <w:rFonts w:ascii="Times New Roman" w:hAnsi="Times New Roman" w:cs="Times New Roman"/>
          <w:sz w:val="24"/>
          <w:szCs w:val="24"/>
        </w:rPr>
        <w:t>0</w:t>
      </w:r>
      <w:r w:rsidRPr="000562D2">
        <w:rPr>
          <w:rFonts w:ascii="Times New Roman" w:hAnsi="Times New Roman" w:cs="Times New Roman"/>
          <w:sz w:val="24"/>
          <w:szCs w:val="24"/>
        </w:rPr>
        <w:t xml:space="preserve"> человек.</w:t>
      </w:r>
    </w:p>
    <w:p w:rsidR="004B09AD" w:rsidRDefault="004B09AD" w:rsidP="004B09AD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4B09AD" w:rsidRPr="000562D2" w:rsidRDefault="004B09AD" w:rsidP="004B09AD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562D2">
        <w:rPr>
          <w:rFonts w:ascii="Times New Roman" w:hAnsi="Times New Roman" w:cs="Times New Roman"/>
          <w:sz w:val="24"/>
          <w:szCs w:val="24"/>
        </w:rPr>
        <w:t xml:space="preserve">По результатам публичных слушаний составлен протокол публичных слушаний </w:t>
      </w:r>
      <w:r w:rsidR="00161C1F">
        <w:rPr>
          <w:rFonts w:ascii="Times New Roman" w:hAnsi="Times New Roman" w:cs="Times New Roman"/>
          <w:sz w:val="24"/>
          <w:szCs w:val="24"/>
        </w:rPr>
        <w:t xml:space="preserve">№ 2 </w:t>
      </w:r>
      <w:r w:rsidRPr="00C73C3E">
        <w:rPr>
          <w:rFonts w:ascii="Times New Roman" w:hAnsi="Times New Roman" w:cs="Times New Roman"/>
          <w:sz w:val="24"/>
          <w:szCs w:val="24"/>
        </w:rPr>
        <w:t xml:space="preserve">от </w:t>
      </w:r>
      <w:r w:rsidR="00161C1F">
        <w:rPr>
          <w:rFonts w:ascii="Times New Roman" w:hAnsi="Times New Roman" w:cs="Times New Roman"/>
          <w:sz w:val="24"/>
          <w:szCs w:val="24"/>
        </w:rPr>
        <w:t>26.</w:t>
      </w:r>
      <w:r>
        <w:rPr>
          <w:rFonts w:ascii="Times New Roman" w:hAnsi="Times New Roman" w:cs="Times New Roman"/>
          <w:sz w:val="24"/>
          <w:szCs w:val="24"/>
        </w:rPr>
        <w:t>0</w:t>
      </w:r>
      <w:r w:rsidR="00F72A86">
        <w:rPr>
          <w:rFonts w:ascii="Times New Roman" w:hAnsi="Times New Roman" w:cs="Times New Roman"/>
          <w:sz w:val="24"/>
          <w:szCs w:val="24"/>
        </w:rPr>
        <w:t>6</w:t>
      </w:r>
      <w:r w:rsidRPr="00C73C3E">
        <w:rPr>
          <w:rFonts w:ascii="Times New Roman" w:hAnsi="Times New Roman" w:cs="Times New Roman"/>
          <w:sz w:val="24"/>
          <w:szCs w:val="24"/>
        </w:rPr>
        <w:t>.201</w:t>
      </w:r>
      <w:r>
        <w:rPr>
          <w:rFonts w:ascii="Times New Roman" w:hAnsi="Times New Roman" w:cs="Times New Roman"/>
          <w:sz w:val="24"/>
          <w:szCs w:val="24"/>
        </w:rPr>
        <w:t>9</w:t>
      </w:r>
      <w:r w:rsidRPr="00C73C3E">
        <w:rPr>
          <w:rFonts w:ascii="Times New Roman" w:hAnsi="Times New Roman" w:cs="Times New Roman"/>
          <w:sz w:val="24"/>
          <w:szCs w:val="24"/>
        </w:rPr>
        <w:t>,</w:t>
      </w:r>
      <w:r w:rsidRPr="000562D2">
        <w:rPr>
          <w:rFonts w:ascii="Times New Roman" w:hAnsi="Times New Roman" w:cs="Times New Roman"/>
          <w:sz w:val="24"/>
          <w:szCs w:val="24"/>
        </w:rPr>
        <w:t xml:space="preserve">  на  основании  которого подготовлено заключение о</w:t>
      </w:r>
      <w:r>
        <w:rPr>
          <w:rFonts w:ascii="Times New Roman" w:hAnsi="Times New Roman" w:cs="Times New Roman"/>
          <w:sz w:val="24"/>
          <w:szCs w:val="24"/>
        </w:rPr>
        <w:t xml:space="preserve"> результатах публичных слушаний.</w:t>
      </w:r>
    </w:p>
    <w:p w:rsidR="004B09AD" w:rsidRPr="000562D2" w:rsidRDefault="004B09AD" w:rsidP="004B09AD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B81A35" w:rsidRDefault="00B81A35" w:rsidP="004B09AD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4B09AD" w:rsidRPr="000562D2" w:rsidRDefault="004B09AD" w:rsidP="004B09AD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562D2">
        <w:rPr>
          <w:rFonts w:ascii="Times New Roman" w:hAnsi="Times New Roman" w:cs="Times New Roman"/>
          <w:sz w:val="24"/>
          <w:szCs w:val="24"/>
        </w:rPr>
        <w:t>В   период  проведения  публичных  слушаний  были  поданы  замечания  и предложения от участников публичных слушаний:</w:t>
      </w:r>
    </w:p>
    <w:p w:rsidR="004B09AD" w:rsidRPr="000562D2" w:rsidRDefault="004B09AD" w:rsidP="004B09AD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562D2">
        <w:rPr>
          <w:rFonts w:ascii="Times New Roman" w:hAnsi="Times New Roman" w:cs="Times New Roman"/>
          <w:sz w:val="24"/>
          <w:szCs w:val="24"/>
        </w:rPr>
        <w:t xml:space="preserve">1) </w:t>
      </w:r>
      <w:r>
        <w:rPr>
          <w:rFonts w:ascii="Times New Roman" w:hAnsi="Times New Roman" w:cs="Times New Roman"/>
          <w:sz w:val="24"/>
          <w:szCs w:val="24"/>
        </w:rPr>
        <w:t xml:space="preserve">от </w:t>
      </w:r>
      <w:r w:rsidRPr="00CB6B21">
        <w:rPr>
          <w:rFonts w:ascii="Times New Roman" w:hAnsi="Times New Roman" w:cs="Times New Roman"/>
          <w:bCs/>
          <w:sz w:val="24"/>
          <w:szCs w:val="24"/>
        </w:rPr>
        <w:t>граждан, постоянно проживающи</w:t>
      </w:r>
      <w:r>
        <w:rPr>
          <w:rFonts w:ascii="Times New Roman" w:hAnsi="Times New Roman" w:cs="Times New Roman"/>
          <w:bCs/>
          <w:sz w:val="24"/>
          <w:szCs w:val="24"/>
        </w:rPr>
        <w:t>х</w:t>
      </w:r>
      <w:r w:rsidRPr="00CB6B21">
        <w:rPr>
          <w:rFonts w:ascii="Times New Roman" w:hAnsi="Times New Roman" w:cs="Times New Roman"/>
          <w:bCs/>
          <w:sz w:val="24"/>
          <w:szCs w:val="24"/>
        </w:rPr>
        <w:t xml:space="preserve"> на территории, в отношении которой подготовлен данны</w:t>
      </w:r>
      <w:r>
        <w:rPr>
          <w:rFonts w:ascii="Times New Roman" w:hAnsi="Times New Roman" w:cs="Times New Roman"/>
          <w:bCs/>
          <w:sz w:val="24"/>
          <w:szCs w:val="24"/>
        </w:rPr>
        <w:t>й</w:t>
      </w:r>
      <w:r w:rsidRPr="00CB6B21">
        <w:rPr>
          <w:rFonts w:ascii="Times New Roman" w:hAnsi="Times New Roman" w:cs="Times New Roman"/>
          <w:bCs/>
          <w:sz w:val="24"/>
          <w:szCs w:val="24"/>
        </w:rPr>
        <w:t xml:space="preserve"> проект, правообладател</w:t>
      </w:r>
      <w:r>
        <w:rPr>
          <w:rFonts w:ascii="Times New Roman" w:hAnsi="Times New Roman" w:cs="Times New Roman"/>
          <w:bCs/>
          <w:sz w:val="24"/>
          <w:szCs w:val="24"/>
        </w:rPr>
        <w:t>ей</w:t>
      </w:r>
      <w:r w:rsidRPr="00CB6B21">
        <w:rPr>
          <w:rFonts w:ascii="Times New Roman" w:hAnsi="Times New Roman" w:cs="Times New Roman"/>
          <w:bCs/>
          <w:sz w:val="24"/>
          <w:szCs w:val="24"/>
        </w:rPr>
        <w:t xml:space="preserve"> находящихся в границах этой территории земельных участков и (или) расположенных на них объектов капитального строительства, а также правообладател</w:t>
      </w:r>
      <w:r>
        <w:rPr>
          <w:rFonts w:ascii="Times New Roman" w:hAnsi="Times New Roman" w:cs="Times New Roman"/>
          <w:bCs/>
          <w:sz w:val="24"/>
          <w:szCs w:val="24"/>
        </w:rPr>
        <w:t>ей</w:t>
      </w:r>
      <w:r w:rsidRPr="00CB6B21">
        <w:rPr>
          <w:rFonts w:ascii="Times New Roman" w:hAnsi="Times New Roman" w:cs="Times New Roman"/>
          <w:bCs/>
          <w:sz w:val="24"/>
          <w:szCs w:val="24"/>
        </w:rPr>
        <w:t xml:space="preserve"> помещений, являющихся частью указанных объектов капитального строительства</w:t>
      </w:r>
      <w:r w:rsidRPr="000562D2">
        <w:rPr>
          <w:rFonts w:ascii="Times New Roman" w:hAnsi="Times New Roman" w:cs="Times New Roman"/>
          <w:sz w:val="24"/>
          <w:szCs w:val="24"/>
        </w:rPr>
        <w:t xml:space="preserve">: </w:t>
      </w:r>
      <w:r w:rsidRPr="004F4E71">
        <w:rPr>
          <w:rFonts w:ascii="Times New Roman" w:hAnsi="Times New Roman" w:cs="Times New Roman"/>
          <w:sz w:val="24"/>
          <w:szCs w:val="24"/>
          <w:u w:val="single"/>
        </w:rPr>
        <w:t xml:space="preserve">0 </w:t>
      </w:r>
      <w:r w:rsidRPr="007266F9">
        <w:rPr>
          <w:rFonts w:ascii="Times New Roman" w:hAnsi="Times New Roman" w:cs="Times New Roman"/>
          <w:sz w:val="24"/>
          <w:szCs w:val="24"/>
        </w:rPr>
        <w:t xml:space="preserve"> предложени</w:t>
      </w:r>
      <w:r>
        <w:rPr>
          <w:rFonts w:ascii="Times New Roman" w:hAnsi="Times New Roman" w:cs="Times New Roman"/>
          <w:sz w:val="24"/>
          <w:szCs w:val="24"/>
        </w:rPr>
        <w:t>й</w:t>
      </w:r>
      <w:r w:rsidRPr="007266F9">
        <w:rPr>
          <w:rFonts w:ascii="Times New Roman" w:hAnsi="Times New Roman" w:cs="Times New Roman"/>
          <w:sz w:val="24"/>
          <w:szCs w:val="24"/>
        </w:rPr>
        <w:t xml:space="preserve"> и  </w:t>
      </w:r>
      <w:r w:rsidRPr="00073E19">
        <w:rPr>
          <w:rFonts w:ascii="Times New Roman" w:hAnsi="Times New Roman" w:cs="Times New Roman"/>
          <w:sz w:val="24"/>
          <w:szCs w:val="24"/>
          <w:u w:val="single"/>
        </w:rPr>
        <w:t xml:space="preserve">0 </w:t>
      </w:r>
      <w:r w:rsidRPr="007266F9">
        <w:rPr>
          <w:rFonts w:ascii="Times New Roman" w:hAnsi="Times New Roman" w:cs="Times New Roman"/>
          <w:sz w:val="24"/>
          <w:szCs w:val="24"/>
        </w:rPr>
        <w:t>замечаний;</w:t>
      </w:r>
    </w:p>
    <w:p w:rsidR="004B09AD" w:rsidRPr="000562D2" w:rsidRDefault="004B09AD" w:rsidP="004B09AD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562D2">
        <w:rPr>
          <w:rFonts w:ascii="Times New Roman" w:hAnsi="Times New Roman" w:cs="Times New Roman"/>
          <w:sz w:val="24"/>
          <w:szCs w:val="24"/>
        </w:rPr>
        <w:t xml:space="preserve">2) от  иных  участников  публичных слушаний: </w:t>
      </w:r>
      <w:r w:rsidRPr="00073E19">
        <w:rPr>
          <w:rFonts w:ascii="Times New Roman" w:hAnsi="Times New Roman" w:cs="Times New Roman"/>
          <w:sz w:val="24"/>
          <w:szCs w:val="24"/>
          <w:u w:val="single"/>
        </w:rPr>
        <w:t>0</w:t>
      </w:r>
      <w:r w:rsidRPr="000562D2">
        <w:rPr>
          <w:rFonts w:ascii="Times New Roman" w:hAnsi="Times New Roman" w:cs="Times New Roman"/>
          <w:sz w:val="24"/>
          <w:szCs w:val="24"/>
        </w:rPr>
        <w:t xml:space="preserve"> предложений  и  </w:t>
      </w:r>
      <w:r w:rsidRPr="00073E19">
        <w:rPr>
          <w:rFonts w:ascii="Times New Roman" w:hAnsi="Times New Roman" w:cs="Times New Roman"/>
          <w:sz w:val="24"/>
          <w:szCs w:val="24"/>
          <w:u w:val="single"/>
        </w:rPr>
        <w:t>0</w:t>
      </w:r>
      <w:r w:rsidRPr="000562D2">
        <w:rPr>
          <w:rFonts w:ascii="Times New Roman" w:hAnsi="Times New Roman" w:cs="Times New Roman"/>
          <w:sz w:val="24"/>
          <w:szCs w:val="24"/>
        </w:rPr>
        <w:t xml:space="preserve">  замечаний.</w:t>
      </w:r>
    </w:p>
    <w:p w:rsidR="004B09AD" w:rsidRDefault="004B09AD" w:rsidP="004B09AD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562D2">
        <w:rPr>
          <w:rFonts w:ascii="Times New Roman" w:hAnsi="Times New Roman" w:cs="Times New Roman"/>
          <w:sz w:val="24"/>
          <w:szCs w:val="24"/>
        </w:rPr>
        <w:t xml:space="preserve">    </w:t>
      </w:r>
      <w:r>
        <w:rPr>
          <w:rFonts w:ascii="Times New Roman" w:hAnsi="Times New Roman" w:cs="Times New Roman"/>
          <w:sz w:val="24"/>
          <w:szCs w:val="24"/>
        </w:rPr>
        <w:t xml:space="preserve">    </w:t>
      </w:r>
    </w:p>
    <w:p w:rsidR="004B09AD" w:rsidRDefault="004B09AD" w:rsidP="004B09AD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562D2">
        <w:rPr>
          <w:rFonts w:ascii="Times New Roman" w:hAnsi="Times New Roman" w:cs="Times New Roman"/>
          <w:sz w:val="24"/>
          <w:szCs w:val="24"/>
        </w:rPr>
        <w:t>Рекомендации  организатора  публичных  слушаний  о целесообразности или нецелесообразности   учета   внесенных   участниками   публичных   слушаний предложений и замечаний: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4B09AD" w:rsidRPr="003D1BC3" w:rsidRDefault="004B09AD" w:rsidP="004B09AD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предложения (замечания) участников публичных слушаний </w:t>
      </w:r>
      <w:r w:rsidRPr="00A93741">
        <w:rPr>
          <w:rFonts w:ascii="Times New Roman" w:hAnsi="Times New Roman" w:cs="Times New Roman"/>
          <w:sz w:val="24"/>
          <w:szCs w:val="24"/>
        </w:rPr>
        <w:t>отсутствуют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:rsidR="004B09AD" w:rsidRDefault="004B09AD" w:rsidP="004B09AD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4B09AD" w:rsidRDefault="004B09AD" w:rsidP="004B09AD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562D2">
        <w:rPr>
          <w:rFonts w:ascii="Times New Roman" w:hAnsi="Times New Roman" w:cs="Times New Roman"/>
          <w:sz w:val="24"/>
          <w:szCs w:val="24"/>
        </w:rPr>
        <w:t>Выводы по результатам публичных слушаний:</w:t>
      </w:r>
      <w:r>
        <w:rPr>
          <w:rFonts w:ascii="Times New Roman" w:hAnsi="Times New Roman" w:cs="Times New Roman"/>
          <w:sz w:val="24"/>
          <w:szCs w:val="24"/>
        </w:rPr>
        <w:t xml:space="preserve"> поддержать </w:t>
      </w:r>
      <w:r w:rsidRPr="003D268D">
        <w:rPr>
          <w:rFonts w:ascii="Times New Roman" w:hAnsi="Times New Roman" w:cs="Times New Roman"/>
          <w:sz w:val="24"/>
          <w:szCs w:val="24"/>
        </w:rPr>
        <w:t xml:space="preserve">проект </w:t>
      </w:r>
      <w:r w:rsidRPr="00B60102">
        <w:rPr>
          <w:rFonts w:ascii="Times New Roman" w:hAnsi="Times New Roman" w:cs="Times New Roman"/>
          <w:sz w:val="24"/>
          <w:szCs w:val="24"/>
        </w:rPr>
        <w:t xml:space="preserve">внесения </w:t>
      </w:r>
      <w:r w:rsidRPr="00FB173D">
        <w:rPr>
          <w:rFonts w:ascii="Times New Roman" w:hAnsi="Times New Roman" w:cs="Times New Roman"/>
          <w:sz w:val="24"/>
          <w:szCs w:val="24"/>
        </w:rPr>
        <w:t>изменени</w:t>
      </w:r>
      <w:r w:rsidR="00FD1B9D">
        <w:rPr>
          <w:rFonts w:ascii="Times New Roman" w:hAnsi="Times New Roman" w:cs="Times New Roman"/>
          <w:sz w:val="24"/>
          <w:szCs w:val="24"/>
        </w:rPr>
        <w:t>й</w:t>
      </w:r>
      <w:r w:rsidRPr="00FB173D">
        <w:rPr>
          <w:rFonts w:ascii="Times New Roman" w:hAnsi="Times New Roman" w:cs="Times New Roman"/>
          <w:sz w:val="24"/>
          <w:szCs w:val="24"/>
        </w:rPr>
        <w:t xml:space="preserve"> в Генеральный план </w:t>
      </w:r>
      <w:r w:rsidRPr="00295363">
        <w:rPr>
          <w:rFonts w:ascii="Times New Roman" w:hAnsi="Times New Roman" w:cs="Times New Roman"/>
          <w:sz w:val="24"/>
          <w:szCs w:val="24"/>
        </w:rPr>
        <w:t xml:space="preserve">муниципального образования город Тула, утвержденный решением Тульской городской Думы от 23.12.2016 № 33/838, </w:t>
      </w:r>
      <w:r w:rsidR="00144815">
        <w:rPr>
          <w:rFonts w:ascii="Times New Roman" w:hAnsi="Times New Roman" w:cs="Times New Roman"/>
          <w:sz w:val="24"/>
          <w:szCs w:val="24"/>
        </w:rPr>
        <w:t xml:space="preserve">в </w:t>
      </w:r>
      <w:r w:rsidR="00C55B81">
        <w:rPr>
          <w:rFonts w:ascii="Times New Roman" w:hAnsi="Times New Roman" w:cs="Times New Roman"/>
          <w:sz w:val="24"/>
          <w:szCs w:val="24"/>
        </w:rPr>
        <w:t xml:space="preserve">деревне </w:t>
      </w:r>
      <w:r w:rsidR="00BC2B85">
        <w:rPr>
          <w:rFonts w:ascii="Times New Roman" w:hAnsi="Times New Roman" w:cs="Times New Roman"/>
          <w:sz w:val="24"/>
          <w:szCs w:val="24"/>
        </w:rPr>
        <w:t>К</w:t>
      </w:r>
      <w:r w:rsidR="004C6C9B">
        <w:rPr>
          <w:rFonts w:ascii="Times New Roman" w:hAnsi="Times New Roman" w:cs="Times New Roman"/>
          <w:sz w:val="24"/>
          <w:szCs w:val="24"/>
        </w:rPr>
        <w:t>риволапово</w:t>
      </w:r>
      <w:r w:rsidR="006E57E1">
        <w:rPr>
          <w:rFonts w:ascii="Times New Roman" w:hAnsi="Times New Roman" w:cs="Times New Roman"/>
          <w:sz w:val="24"/>
          <w:szCs w:val="24"/>
        </w:rPr>
        <w:t xml:space="preserve"> </w:t>
      </w:r>
      <w:r w:rsidR="00144815">
        <w:rPr>
          <w:rFonts w:ascii="Times New Roman" w:hAnsi="Times New Roman" w:cs="Times New Roman"/>
          <w:sz w:val="24"/>
          <w:szCs w:val="24"/>
        </w:rPr>
        <w:t xml:space="preserve"> муниципального образования город Тула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4B09AD" w:rsidRPr="00FB173D" w:rsidRDefault="004B09AD" w:rsidP="004B09AD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4B09AD" w:rsidRPr="000562D2" w:rsidRDefault="004B09AD" w:rsidP="004B09AD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lastRenderedPageBreak/>
        <w:t xml:space="preserve">Опубликовать настоящее заключение </w:t>
      </w:r>
      <w:r w:rsidRPr="002B374D">
        <w:rPr>
          <w:rFonts w:ascii="Times New Roman" w:hAnsi="Times New Roman" w:cs="Times New Roman"/>
          <w:sz w:val="24"/>
          <w:szCs w:val="24"/>
        </w:rPr>
        <w:t xml:space="preserve">в официальном печатном издании муниципального образования - бюллетене </w:t>
      </w:r>
      <w:r>
        <w:rPr>
          <w:rFonts w:ascii="Times New Roman" w:hAnsi="Times New Roman" w:cs="Times New Roman"/>
          <w:sz w:val="24"/>
          <w:szCs w:val="24"/>
        </w:rPr>
        <w:t>«</w:t>
      </w:r>
      <w:r w:rsidRPr="002B374D">
        <w:rPr>
          <w:rFonts w:ascii="Times New Roman" w:hAnsi="Times New Roman" w:cs="Times New Roman"/>
          <w:sz w:val="24"/>
          <w:szCs w:val="24"/>
        </w:rPr>
        <w:t>Официальный вестник муниципального образования город Тула</w:t>
      </w:r>
      <w:r>
        <w:rPr>
          <w:rFonts w:ascii="Times New Roman" w:hAnsi="Times New Roman" w:cs="Times New Roman"/>
          <w:sz w:val="24"/>
          <w:szCs w:val="24"/>
        </w:rPr>
        <w:t xml:space="preserve">» и разместить его  </w:t>
      </w:r>
      <w:r w:rsidRPr="000562D2">
        <w:rPr>
          <w:rFonts w:ascii="Times New Roman" w:hAnsi="Times New Roman" w:cs="Times New Roman"/>
          <w:sz w:val="24"/>
          <w:szCs w:val="24"/>
        </w:rPr>
        <w:t>на официальном сайте муниципального образования город Тула (</w:t>
      </w:r>
      <w:hyperlink r:id="rId9" w:history="1">
        <w:r w:rsidRPr="000562D2">
          <w:rPr>
            <w:rStyle w:val="a8"/>
            <w:rFonts w:ascii="Times New Roman" w:eastAsia="Calibri" w:hAnsi="Times New Roman"/>
            <w:sz w:val="24"/>
            <w:szCs w:val="24"/>
          </w:rPr>
          <w:t>http://www.npacity.tula.ru</w:t>
        </w:r>
      </w:hyperlink>
      <w:r w:rsidRPr="000562D2">
        <w:rPr>
          <w:rFonts w:ascii="Times New Roman" w:hAnsi="Times New Roman" w:cs="Times New Roman"/>
          <w:sz w:val="24"/>
          <w:szCs w:val="24"/>
        </w:rPr>
        <w:t>) и официальном сайте Тульской городской Думы (</w:t>
      </w:r>
      <w:r w:rsidRPr="000562D2">
        <w:rPr>
          <w:rFonts w:ascii="Times New Roman" w:hAnsi="Times New Roman" w:cs="Times New Roman"/>
          <w:sz w:val="24"/>
          <w:szCs w:val="24"/>
          <w:u w:val="single"/>
        </w:rPr>
        <w:t>http://www.</w:t>
      </w:r>
      <w:proofErr w:type="gramEnd"/>
      <w:hyperlink r:id="rId10" w:tgtFrame="_blank" w:history="1">
        <w:r w:rsidRPr="000562D2">
          <w:rPr>
            <w:rStyle w:val="a8"/>
            <w:rFonts w:ascii="Times New Roman" w:eastAsia="Calibri" w:hAnsi="Times New Roman"/>
            <w:bCs/>
            <w:sz w:val="24"/>
            <w:szCs w:val="24"/>
          </w:rPr>
          <w:t>cityduma.tula.ru</w:t>
        </w:r>
      </w:hyperlink>
      <w:r w:rsidRPr="000562D2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4B09AD" w:rsidRPr="000562D2" w:rsidRDefault="004B09AD" w:rsidP="004B09AD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6F6F17" w:rsidRDefault="006F6F17" w:rsidP="004B09AD">
      <w:pPr>
        <w:rPr>
          <w:highlight w:val="yellow"/>
        </w:rPr>
      </w:pPr>
    </w:p>
    <w:p w:rsidR="006F6F17" w:rsidRDefault="006F6F17" w:rsidP="004B09AD">
      <w:pPr>
        <w:rPr>
          <w:highlight w:val="yellow"/>
        </w:rPr>
      </w:pPr>
    </w:p>
    <w:p w:rsidR="006F6F17" w:rsidRDefault="006F6F17" w:rsidP="004B09AD">
      <w:pPr>
        <w:rPr>
          <w:highlight w:val="yellow"/>
        </w:rPr>
      </w:pPr>
    </w:p>
    <w:p w:rsidR="004B09AD" w:rsidRPr="006F6F17" w:rsidRDefault="004B09AD" w:rsidP="004B09AD">
      <w:r w:rsidRPr="006F6F17">
        <w:t xml:space="preserve">Заместитель председателя  </w:t>
      </w:r>
    </w:p>
    <w:p w:rsidR="004B09AD" w:rsidRPr="006F6F17" w:rsidRDefault="004B09AD" w:rsidP="004B09A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6F6F17">
        <w:rPr>
          <w:rFonts w:ascii="Times New Roman" w:hAnsi="Times New Roman" w:cs="Times New Roman"/>
          <w:sz w:val="24"/>
          <w:szCs w:val="24"/>
        </w:rPr>
        <w:t xml:space="preserve">Тульской городской Думы, </w:t>
      </w:r>
    </w:p>
    <w:p w:rsidR="004B09AD" w:rsidRPr="006F6F17" w:rsidRDefault="004B09AD" w:rsidP="004B09A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6F6F17">
        <w:rPr>
          <w:rFonts w:ascii="Times New Roman" w:hAnsi="Times New Roman" w:cs="Times New Roman"/>
          <w:sz w:val="24"/>
          <w:szCs w:val="24"/>
        </w:rPr>
        <w:t>председательствующий на собрании</w:t>
      </w:r>
    </w:p>
    <w:p w:rsidR="004B09AD" w:rsidRPr="00A10662" w:rsidRDefault="004B09AD" w:rsidP="004B09A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6F6F17">
        <w:rPr>
          <w:rFonts w:ascii="Times New Roman" w:hAnsi="Times New Roman" w:cs="Times New Roman"/>
          <w:sz w:val="24"/>
          <w:szCs w:val="24"/>
        </w:rPr>
        <w:t xml:space="preserve">участников публичных слушаний                                                                          </w:t>
      </w:r>
      <w:r w:rsidR="006F6F17">
        <w:rPr>
          <w:rFonts w:ascii="Times New Roman" w:hAnsi="Times New Roman" w:cs="Times New Roman"/>
          <w:sz w:val="24"/>
          <w:szCs w:val="24"/>
        </w:rPr>
        <w:t>А.О. Дементьева</w:t>
      </w:r>
    </w:p>
    <w:p w:rsidR="004B09AD" w:rsidRPr="00A10662" w:rsidRDefault="004B09AD" w:rsidP="004B09AD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sectPr w:rsidR="004B09AD" w:rsidRPr="00A10662" w:rsidSect="00E736AD">
      <w:headerReference w:type="default" r:id="rId11"/>
      <w:pgSz w:w="11906" w:h="16838"/>
      <w:pgMar w:top="567" w:right="851" w:bottom="567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345FC" w:rsidRDefault="003345FC" w:rsidP="00F732AB">
      <w:r>
        <w:separator/>
      </w:r>
    </w:p>
  </w:endnote>
  <w:endnote w:type="continuationSeparator" w:id="0">
    <w:p w:rsidR="003345FC" w:rsidRDefault="003345FC" w:rsidP="00F732A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345FC" w:rsidRDefault="003345FC" w:rsidP="00F732AB">
      <w:r>
        <w:separator/>
      </w:r>
    </w:p>
  </w:footnote>
  <w:footnote w:type="continuationSeparator" w:id="0">
    <w:p w:rsidR="003345FC" w:rsidRDefault="003345FC" w:rsidP="00F732A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6995119"/>
      <w:docPartObj>
        <w:docPartGallery w:val="Page Numbers (Top of Page)"/>
        <w:docPartUnique/>
      </w:docPartObj>
    </w:sdtPr>
    <w:sdtContent>
      <w:p w:rsidR="001F3B99" w:rsidRDefault="005072C0" w:rsidP="00D5338C">
        <w:pPr>
          <w:pStyle w:val="a5"/>
          <w:jc w:val="center"/>
        </w:pPr>
        <w:fldSimple w:instr=" PAGE   \* MERGEFORMAT ">
          <w:r w:rsidR="006F6F17">
            <w:rPr>
              <w:noProof/>
            </w:rPr>
            <w:t>3</w:t>
          </w:r>
        </w:fldSimple>
      </w:p>
      <w:p w:rsidR="001F3B99" w:rsidRDefault="005072C0" w:rsidP="00D5338C">
        <w:pPr>
          <w:pStyle w:val="a5"/>
          <w:jc w:val="center"/>
        </w:pPr>
      </w:p>
    </w:sdtContent>
  </w:sdt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7B23D9"/>
    <w:multiLevelType w:val="hybridMultilevel"/>
    <w:tmpl w:val="FC2E28DC"/>
    <w:lvl w:ilvl="0" w:tplc="A7865F72">
      <w:start w:val="1"/>
      <w:numFmt w:val="bullet"/>
      <w:lvlText w:val=""/>
      <w:lvlJc w:val="left"/>
      <w:pPr>
        <w:ind w:left="89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1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3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5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7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9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1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3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56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4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C1636"/>
    <w:rsid w:val="00002B27"/>
    <w:rsid w:val="0000370A"/>
    <w:rsid w:val="00003A5F"/>
    <w:rsid w:val="0000472B"/>
    <w:rsid w:val="0002267A"/>
    <w:rsid w:val="00027AA1"/>
    <w:rsid w:val="0003285D"/>
    <w:rsid w:val="00034222"/>
    <w:rsid w:val="00034D1B"/>
    <w:rsid w:val="00036F62"/>
    <w:rsid w:val="00041219"/>
    <w:rsid w:val="000428D5"/>
    <w:rsid w:val="00050852"/>
    <w:rsid w:val="00050CF2"/>
    <w:rsid w:val="000576ED"/>
    <w:rsid w:val="00057AD8"/>
    <w:rsid w:val="000663A5"/>
    <w:rsid w:val="0007013C"/>
    <w:rsid w:val="00071C5E"/>
    <w:rsid w:val="000729A6"/>
    <w:rsid w:val="00073572"/>
    <w:rsid w:val="00076B3B"/>
    <w:rsid w:val="000817AF"/>
    <w:rsid w:val="00082512"/>
    <w:rsid w:val="0008490B"/>
    <w:rsid w:val="00085685"/>
    <w:rsid w:val="00087A42"/>
    <w:rsid w:val="00093D1A"/>
    <w:rsid w:val="00094F57"/>
    <w:rsid w:val="000970A6"/>
    <w:rsid w:val="000A08BB"/>
    <w:rsid w:val="000A20AF"/>
    <w:rsid w:val="000A66EE"/>
    <w:rsid w:val="000B0033"/>
    <w:rsid w:val="000B1508"/>
    <w:rsid w:val="000B48DA"/>
    <w:rsid w:val="000B64C4"/>
    <w:rsid w:val="000C11E7"/>
    <w:rsid w:val="000C1636"/>
    <w:rsid w:val="000C2ABF"/>
    <w:rsid w:val="000C5A19"/>
    <w:rsid w:val="000D2C4C"/>
    <w:rsid w:val="000D42D3"/>
    <w:rsid w:val="000E0256"/>
    <w:rsid w:val="000E24E5"/>
    <w:rsid w:val="000E26B8"/>
    <w:rsid w:val="000E4ECA"/>
    <w:rsid w:val="000F1FD3"/>
    <w:rsid w:val="001010ED"/>
    <w:rsid w:val="00105F72"/>
    <w:rsid w:val="00106C88"/>
    <w:rsid w:val="00110C03"/>
    <w:rsid w:val="00111A1D"/>
    <w:rsid w:val="0011487B"/>
    <w:rsid w:val="00114DE2"/>
    <w:rsid w:val="00116464"/>
    <w:rsid w:val="00120BD2"/>
    <w:rsid w:val="00122336"/>
    <w:rsid w:val="00122A43"/>
    <w:rsid w:val="00137C47"/>
    <w:rsid w:val="00141513"/>
    <w:rsid w:val="0014271D"/>
    <w:rsid w:val="00144815"/>
    <w:rsid w:val="00145280"/>
    <w:rsid w:val="00147233"/>
    <w:rsid w:val="00150A86"/>
    <w:rsid w:val="00157926"/>
    <w:rsid w:val="00161C1F"/>
    <w:rsid w:val="001621B1"/>
    <w:rsid w:val="00163CD6"/>
    <w:rsid w:val="00165C69"/>
    <w:rsid w:val="00173C2F"/>
    <w:rsid w:val="001837A5"/>
    <w:rsid w:val="001861BC"/>
    <w:rsid w:val="00186574"/>
    <w:rsid w:val="00193039"/>
    <w:rsid w:val="00197327"/>
    <w:rsid w:val="001A4807"/>
    <w:rsid w:val="001A7213"/>
    <w:rsid w:val="001B157F"/>
    <w:rsid w:val="001C0E5C"/>
    <w:rsid w:val="001C111A"/>
    <w:rsid w:val="001C15AA"/>
    <w:rsid w:val="001D3F69"/>
    <w:rsid w:val="001D7C8D"/>
    <w:rsid w:val="001E767A"/>
    <w:rsid w:val="001F2917"/>
    <w:rsid w:val="001F3B99"/>
    <w:rsid w:val="00205AB2"/>
    <w:rsid w:val="00205B82"/>
    <w:rsid w:val="00210BEF"/>
    <w:rsid w:val="00210CFB"/>
    <w:rsid w:val="00211E93"/>
    <w:rsid w:val="00217BE1"/>
    <w:rsid w:val="00220B52"/>
    <w:rsid w:val="00227172"/>
    <w:rsid w:val="00230E87"/>
    <w:rsid w:val="00231577"/>
    <w:rsid w:val="0024552C"/>
    <w:rsid w:val="002507CE"/>
    <w:rsid w:val="00253D1A"/>
    <w:rsid w:val="00255A80"/>
    <w:rsid w:val="0026190E"/>
    <w:rsid w:val="00264631"/>
    <w:rsid w:val="0027596F"/>
    <w:rsid w:val="00276B85"/>
    <w:rsid w:val="00296AB6"/>
    <w:rsid w:val="002A6357"/>
    <w:rsid w:val="002A674B"/>
    <w:rsid w:val="002B18C0"/>
    <w:rsid w:val="002B7876"/>
    <w:rsid w:val="002C0FC4"/>
    <w:rsid w:val="002C3BAB"/>
    <w:rsid w:val="002C6EC5"/>
    <w:rsid w:val="002D3923"/>
    <w:rsid w:val="002D3EDD"/>
    <w:rsid w:val="002D6A63"/>
    <w:rsid w:val="002D7B40"/>
    <w:rsid w:val="002E7D57"/>
    <w:rsid w:val="002F1CDF"/>
    <w:rsid w:val="002F4579"/>
    <w:rsid w:val="002F4B12"/>
    <w:rsid w:val="00300296"/>
    <w:rsid w:val="00301924"/>
    <w:rsid w:val="0030197F"/>
    <w:rsid w:val="00303991"/>
    <w:rsid w:val="00303A38"/>
    <w:rsid w:val="003055FE"/>
    <w:rsid w:val="003106D7"/>
    <w:rsid w:val="00315441"/>
    <w:rsid w:val="00323C3C"/>
    <w:rsid w:val="00323F10"/>
    <w:rsid w:val="00324031"/>
    <w:rsid w:val="00326BF6"/>
    <w:rsid w:val="00330CA7"/>
    <w:rsid w:val="00331DE9"/>
    <w:rsid w:val="003345FC"/>
    <w:rsid w:val="00334E38"/>
    <w:rsid w:val="00334E78"/>
    <w:rsid w:val="00342C44"/>
    <w:rsid w:val="00343C78"/>
    <w:rsid w:val="003462C1"/>
    <w:rsid w:val="00356999"/>
    <w:rsid w:val="00363D35"/>
    <w:rsid w:val="003646F7"/>
    <w:rsid w:val="00375950"/>
    <w:rsid w:val="003808E1"/>
    <w:rsid w:val="003A3CC1"/>
    <w:rsid w:val="003A48E2"/>
    <w:rsid w:val="003A76B4"/>
    <w:rsid w:val="003B2E42"/>
    <w:rsid w:val="003B543B"/>
    <w:rsid w:val="003C145A"/>
    <w:rsid w:val="003D0A29"/>
    <w:rsid w:val="003D233B"/>
    <w:rsid w:val="003E1C2B"/>
    <w:rsid w:val="00404519"/>
    <w:rsid w:val="004051FA"/>
    <w:rsid w:val="00416BFF"/>
    <w:rsid w:val="004216F8"/>
    <w:rsid w:val="00421D2E"/>
    <w:rsid w:val="00423D39"/>
    <w:rsid w:val="004251AF"/>
    <w:rsid w:val="00431CB2"/>
    <w:rsid w:val="00437CC6"/>
    <w:rsid w:val="00441F18"/>
    <w:rsid w:val="004431D9"/>
    <w:rsid w:val="0046303D"/>
    <w:rsid w:val="00473B55"/>
    <w:rsid w:val="004849BF"/>
    <w:rsid w:val="00484C63"/>
    <w:rsid w:val="00493738"/>
    <w:rsid w:val="004A2477"/>
    <w:rsid w:val="004A53D6"/>
    <w:rsid w:val="004A5B35"/>
    <w:rsid w:val="004B09AD"/>
    <w:rsid w:val="004B10B7"/>
    <w:rsid w:val="004B3047"/>
    <w:rsid w:val="004B5350"/>
    <w:rsid w:val="004B5CC8"/>
    <w:rsid w:val="004B7B67"/>
    <w:rsid w:val="004B7E3F"/>
    <w:rsid w:val="004C18C4"/>
    <w:rsid w:val="004C58F4"/>
    <w:rsid w:val="004C6C9B"/>
    <w:rsid w:val="004D0A1D"/>
    <w:rsid w:val="004D1A8E"/>
    <w:rsid w:val="004E21C5"/>
    <w:rsid w:val="004E28F3"/>
    <w:rsid w:val="004E77D0"/>
    <w:rsid w:val="004F3282"/>
    <w:rsid w:val="004F6A5E"/>
    <w:rsid w:val="005072C0"/>
    <w:rsid w:val="005120F3"/>
    <w:rsid w:val="0051427B"/>
    <w:rsid w:val="00514B65"/>
    <w:rsid w:val="0051651F"/>
    <w:rsid w:val="005215BF"/>
    <w:rsid w:val="005314CA"/>
    <w:rsid w:val="00531F66"/>
    <w:rsid w:val="0053596E"/>
    <w:rsid w:val="00545599"/>
    <w:rsid w:val="005469BC"/>
    <w:rsid w:val="00554758"/>
    <w:rsid w:val="005626F4"/>
    <w:rsid w:val="0056668C"/>
    <w:rsid w:val="00574045"/>
    <w:rsid w:val="00576999"/>
    <w:rsid w:val="00581415"/>
    <w:rsid w:val="00584374"/>
    <w:rsid w:val="00584B52"/>
    <w:rsid w:val="00596BCB"/>
    <w:rsid w:val="005A6A10"/>
    <w:rsid w:val="005A74E3"/>
    <w:rsid w:val="005B4DFC"/>
    <w:rsid w:val="005C1DE1"/>
    <w:rsid w:val="005E280B"/>
    <w:rsid w:val="005F0DE3"/>
    <w:rsid w:val="005F44DC"/>
    <w:rsid w:val="00610174"/>
    <w:rsid w:val="0061049A"/>
    <w:rsid w:val="00613108"/>
    <w:rsid w:val="0061675C"/>
    <w:rsid w:val="00621799"/>
    <w:rsid w:val="00633E92"/>
    <w:rsid w:val="006374DA"/>
    <w:rsid w:val="00640F59"/>
    <w:rsid w:val="00644150"/>
    <w:rsid w:val="00644A5E"/>
    <w:rsid w:val="00660440"/>
    <w:rsid w:val="00666898"/>
    <w:rsid w:val="006741E4"/>
    <w:rsid w:val="006801D7"/>
    <w:rsid w:val="00681347"/>
    <w:rsid w:val="006961D8"/>
    <w:rsid w:val="006A0485"/>
    <w:rsid w:val="006A05E4"/>
    <w:rsid w:val="006A58E6"/>
    <w:rsid w:val="006A6C53"/>
    <w:rsid w:val="006B4AEF"/>
    <w:rsid w:val="006B6591"/>
    <w:rsid w:val="006C0DC8"/>
    <w:rsid w:val="006C3BB9"/>
    <w:rsid w:val="006D0CD5"/>
    <w:rsid w:val="006E1D00"/>
    <w:rsid w:val="006E2867"/>
    <w:rsid w:val="006E57E1"/>
    <w:rsid w:val="006F6F17"/>
    <w:rsid w:val="0070059B"/>
    <w:rsid w:val="0070254E"/>
    <w:rsid w:val="007030A4"/>
    <w:rsid w:val="007075FE"/>
    <w:rsid w:val="00711FC5"/>
    <w:rsid w:val="0071255C"/>
    <w:rsid w:val="00712BC8"/>
    <w:rsid w:val="00712D30"/>
    <w:rsid w:val="0071574D"/>
    <w:rsid w:val="007165FD"/>
    <w:rsid w:val="0072314C"/>
    <w:rsid w:val="00724891"/>
    <w:rsid w:val="00727812"/>
    <w:rsid w:val="00735423"/>
    <w:rsid w:val="00735898"/>
    <w:rsid w:val="0074239E"/>
    <w:rsid w:val="00743CE3"/>
    <w:rsid w:val="007459DA"/>
    <w:rsid w:val="00745C92"/>
    <w:rsid w:val="00755C1E"/>
    <w:rsid w:val="00761F4D"/>
    <w:rsid w:val="00763F2C"/>
    <w:rsid w:val="00771738"/>
    <w:rsid w:val="00777AFE"/>
    <w:rsid w:val="00790FA4"/>
    <w:rsid w:val="00791D23"/>
    <w:rsid w:val="0079258D"/>
    <w:rsid w:val="00795A0C"/>
    <w:rsid w:val="0079688F"/>
    <w:rsid w:val="007977DA"/>
    <w:rsid w:val="007A2A4E"/>
    <w:rsid w:val="007A4094"/>
    <w:rsid w:val="007A4E28"/>
    <w:rsid w:val="007A58B1"/>
    <w:rsid w:val="007A72C4"/>
    <w:rsid w:val="007B3395"/>
    <w:rsid w:val="007C4D68"/>
    <w:rsid w:val="007C522C"/>
    <w:rsid w:val="007D1CA3"/>
    <w:rsid w:val="007F4EEA"/>
    <w:rsid w:val="007F5A7E"/>
    <w:rsid w:val="007F79B8"/>
    <w:rsid w:val="00801428"/>
    <w:rsid w:val="00801F73"/>
    <w:rsid w:val="00806DB5"/>
    <w:rsid w:val="00812A99"/>
    <w:rsid w:val="0081383A"/>
    <w:rsid w:val="00814329"/>
    <w:rsid w:val="00817C5E"/>
    <w:rsid w:val="008228EB"/>
    <w:rsid w:val="00827F8F"/>
    <w:rsid w:val="0083146E"/>
    <w:rsid w:val="00837F23"/>
    <w:rsid w:val="0084108E"/>
    <w:rsid w:val="0084418E"/>
    <w:rsid w:val="00846B52"/>
    <w:rsid w:val="0085114D"/>
    <w:rsid w:val="0085497C"/>
    <w:rsid w:val="00861CFB"/>
    <w:rsid w:val="00861ECE"/>
    <w:rsid w:val="008654F8"/>
    <w:rsid w:val="00865738"/>
    <w:rsid w:val="00871DA8"/>
    <w:rsid w:val="00881FD4"/>
    <w:rsid w:val="00890D4F"/>
    <w:rsid w:val="008925F2"/>
    <w:rsid w:val="008A2289"/>
    <w:rsid w:val="008A2AD8"/>
    <w:rsid w:val="008A2D62"/>
    <w:rsid w:val="008A7326"/>
    <w:rsid w:val="008A7B03"/>
    <w:rsid w:val="008B03EA"/>
    <w:rsid w:val="008B09E0"/>
    <w:rsid w:val="008C2481"/>
    <w:rsid w:val="008C671C"/>
    <w:rsid w:val="008D1A6E"/>
    <w:rsid w:val="008D1D68"/>
    <w:rsid w:val="008D22D3"/>
    <w:rsid w:val="008D45EE"/>
    <w:rsid w:val="008D5423"/>
    <w:rsid w:val="008E0333"/>
    <w:rsid w:val="008E2027"/>
    <w:rsid w:val="008E4F57"/>
    <w:rsid w:val="008F060D"/>
    <w:rsid w:val="0090031E"/>
    <w:rsid w:val="009017BE"/>
    <w:rsid w:val="0090349C"/>
    <w:rsid w:val="00904EFA"/>
    <w:rsid w:val="0091491F"/>
    <w:rsid w:val="00917109"/>
    <w:rsid w:val="0092490A"/>
    <w:rsid w:val="00925662"/>
    <w:rsid w:val="00931872"/>
    <w:rsid w:val="00944531"/>
    <w:rsid w:val="00951303"/>
    <w:rsid w:val="00953EE6"/>
    <w:rsid w:val="00954390"/>
    <w:rsid w:val="00960FFE"/>
    <w:rsid w:val="0097076F"/>
    <w:rsid w:val="00973D96"/>
    <w:rsid w:val="0097539D"/>
    <w:rsid w:val="00975486"/>
    <w:rsid w:val="0097627E"/>
    <w:rsid w:val="00976C09"/>
    <w:rsid w:val="00977F52"/>
    <w:rsid w:val="00985140"/>
    <w:rsid w:val="00990A42"/>
    <w:rsid w:val="00992620"/>
    <w:rsid w:val="009A4E99"/>
    <w:rsid w:val="009A7921"/>
    <w:rsid w:val="009B4965"/>
    <w:rsid w:val="009B5E35"/>
    <w:rsid w:val="009B65FC"/>
    <w:rsid w:val="009C244C"/>
    <w:rsid w:val="009C2AD0"/>
    <w:rsid w:val="009D275C"/>
    <w:rsid w:val="009D285D"/>
    <w:rsid w:val="009D3D19"/>
    <w:rsid w:val="009D5F53"/>
    <w:rsid w:val="009E0360"/>
    <w:rsid w:val="009E4151"/>
    <w:rsid w:val="009E4D57"/>
    <w:rsid w:val="009F0331"/>
    <w:rsid w:val="009F0432"/>
    <w:rsid w:val="009F0441"/>
    <w:rsid w:val="00A0467A"/>
    <w:rsid w:val="00A10BC2"/>
    <w:rsid w:val="00A127DB"/>
    <w:rsid w:val="00A23572"/>
    <w:rsid w:val="00A3017C"/>
    <w:rsid w:val="00A30FD5"/>
    <w:rsid w:val="00A31E5E"/>
    <w:rsid w:val="00A35356"/>
    <w:rsid w:val="00A36082"/>
    <w:rsid w:val="00A40CF1"/>
    <w:rsid w:val="00A44117"/>
    <w:rsid w:val="00A4739C"/>
    <w:rsid w:val="00A6057A"/>
    <w:rsid w:val="00A62173"/>
    <w:rsid w:val="00A76F3F"/>
    <w:rsid w:val="00A82B32"/>
    <w:rsid w:val="00A84320"/>
    <w:rsid w:val="00A868C4"/>
    <w:rsid w:val="00A871AD"/>
    <w:rsid w:val="00A90E98"/>
    <w:rsid w:val="00AB4ABC"/>
    <w:rsid w:val="00AC240A"/>
    <w:rsid w:val="00AC4B69"/>
    <w:rsid w:val="00AD251E"/>
    <w:rsid w:val="00AE5B12"/>
    <w:rsid w:val="00AF146B"/>
    <w:rsid w:val="00AF1B7E"/>
    <w:rsid w:val="00AF5B05"/>
    <w:rsid w:val="00AF6997"/>
    <w:rsid w:val="00B21D9B"/>
    <w:rsid w:val="00B226A6"/>
    <w:rsid w:val="00B24F99"/>
    <w:rsid w:val="00B2775E"/>
    <w:rsid w:val="00B27D9D"/>
    <w:rsid w:val="00B30CE0"/>
    <w:rsid w:val="00B32A69"/>
    <w:rsid w:val="00B33C8B"/>
    <w:rsid w:val="00B4031C"/>
    <w:rsid w:val="00B40F0F"/>
    <w:rsid w:val="00B50E93"/>
    <w:rsid w:val="00B574DD"/>
    <w:rsid w:val="00B717A6"/>
    <w:rsid w:val="00B77181"/>
    <w:rsid w:val="00B801D5"/>
    <w:rsid w:val="00B81A35"/>
    <w:rsid w:val="00B83051"/>
    <w:rsid w:val="00B84635"/>
    <w:rsid w:val="00B93DE4"/>
    <w:rsid w:val="00B93EF7"/>
    <w:rsid w:val="00B9520C"/>
    <w:rsid w:val="00B97573"/>
    <w:rsid w:val="00BA16C0"/>
    <w:rsid w:val="00BA3554"/>
    <w:rsid w:val="00BA684D"/>
    <w:rsid w:val="00BB0950"/>
    <w:rsid w:val="00BB3B48"/>
    <w:rsid w:val="00BC26DE"/>
    <w:rsid w:val="00BC2B85"/>
    <w:rsid w:val="00BC512C"/>
    <w:rsid w:val="00BD1830"/>
    <w:rsid w:val="00BE0C22"/>
    <w:rsid w:val="00BE3A4C"/>
    <w:rsid w:val="00BE7221"/>
    <w:rsid w:val="00BF5EE7"/>
    <w:rsid w:val="00C109F8"/>
    <w:rsid w:val="00C13FF0"/>
    <w:rsid w:val="00C14653"/>
    <w:rsid w:val="00C16288"/>
    <w:rsid w:val="00C2002F"/>
    <w:rsid w:val="00C27684"/>
    <w:rsid w:val="00C27F9E"/>
    <w:rsid w:val="00C33042"/>
    <w:rsid w:val="00C3628C"/>
    <w:rsid w:val="00C3680A"/>
    <w:rsid w:val="00C55B81"/>
    <w:rsid w:val="00C64583"/>
    <w:rsid w:val="00C64DA2"/>
    <w:rsid w:val="00C72E68"/>
    <w:rsid w:val="00C763E0"/>
    <w:rsid w:val="00C84CF5"/>
    <w:rsid w:val="00CA11A6"/>
    <w:rsid w:val="00CA3601"/>
    <w:rsid w:val="00CA5C1B"/>
    <w:rsid w:val="00CA658A"/>
    <w:rsid w:val="00CB4125"/>
    <w:rsid w:val="00CC0D48"/>
    <w:rsid w:val="00CC46A9"/>
    <w:rsid w:val="00CC6669"/>
    <w:rsid w:val="00CD094A"/>
    <w:rsid w:val="00CD2347"/>
    <w:rsid w:val="00CD71EB"/>
    <w:rsid w:val="00CE31FC"/>
    <w:rsid w:val="00CF35A8"/>
    <w:rsid w:val="00CF780E"/>
    <w:rsid w:val="00D174BD"/>
    <w:rsid w:val="00D25C30"/>
    <w:rsid w:val="00D25E3E"/>
    <w:rsid w:val="00D33A28"/>
    <w:rsid w:val="00D4233F"/>
    <w:rsid w:val="00D42ABB"/>
    <w:rsid w:val="00D460C8"/>
    <w:rsid w:val="00D5338C"/>
    <w:rsid w:val="00D556D1"/>
    <w:rsid w:val="00D72CD3"/>
    <w:rsid w:val="00D75532"/>
    <w:rsid w:val="00D76B92"/>
    <w:rsid w:val="00D90EDB"/>
    <w:rsid w:val="00D95038"/>
    <w:rsid w:val="00D9614D"/>
    <w:rsid w:val="00DA09B5"/>
    <w:rsid w:val="00DA35E4"/>
    <w:rsid w:val="00DB17C7"/>
    <w:rsid w:val="00DB197E"/>
    <w:rsid w:val="00DB5D3F"/>
    <w:rsid w:val="00DB6154"/>
    <w:rsid w:val="00DB71FA"/>
    <w:rsid w:val="00DD6712"/>
    <w:rsid w:val="00DF1E7C"/>
    <w:rsid w:val="00DF4321"/>
    <w:rsid w:val="00DF7101"/>
    <w:rsid w:val="00E02DF4"/>
    <w:rsid w:val="00E050C7"/>
    <w:rsid w:val="00E151A2"/>
    <w:rsid w:val="00E17BBB"/>
    <w:rsid w:val="00E20A77"/>
    <w:rsid w:val="00E21F1E"/>
    <w:rsid w:val="00E2391A"/>
    <w:rsid w:val="00E44AB2"/>
    <w:rsid w:val="00E45A71"/>
    <w:rsid w:val="00E54135"/>
    <w:rsid w:val="00E5413D"/>
    <w:rsid w:val="00E54632"/>
    <w:rsid w:val="00E554A4"/>
    <w:rsid w:val="00E56383"/>
    <w:rsid w:val="00E564FD"/>
    <w:rsid w:val="00E66DA9"/>
    <w:rsid w:val="00E6798B"/>
    <w:rsid w:val="00E736AD"/>
    <w:rsid w:val="00E754E2"/>
    <w:rsid w:val="00E83131"/>
    <w:rsid w:val="00E83B4F"/>
    <w:rsid w:val="00E91693"/>
    <w:rsid w:val="00E939E0"/>
    <w:rsid w:val="00E96F30"/>
    <w:rsid w:val="00EB14B5"/>
    <w:rsid w:val="00EB198F"/>
    <w:rsid w:val="00EB2020"/>
    <w:rsid w:val="00EB6CDD"/>
    <w:rsid w:val="00EC2049"/>
    <w:rsid w:val="00EC4342"/>
    <w:rsid w:val="00ED08B0"/>
    <w:rsid w:val="00ED0A31"/>
    <w:rsid w:val="00ED2A63"/>
    <w:rsid w:val="00EE2682"/>
    <w:rsid w:val="00EF51FB"/>
    <w:rsid w:val="00F00288"/>
    <w:rsid w:val="00F0756A"/>
    <w:rsid w:val="00F11210"/>
    <w:rsid w:val="00F13B6F"/>
    <w:rsid w:val="00F33200"/>
    <w:rsid w:val="00F3698F"/>
    <w:rsid w:val="00F404E1"/>
    <w:rsid w:val="00F410E1"/>
    <w:rsid w:val="00F41FCC"/>
    <w:rsid w:val="00F42405"/>
    <w:rsid w:val="00F47647"/>
    <w:rsid w:val="00F55327"/>
    <w:rsid w:val="00F562A4"/>
    <w:rsid w:val="00F62A3C"/>
    <w:rsid w:val="00F641C6"/>
    <w:rsid w:val="00F6791C"/>
    <w:rsid w:val="00F72A86"/>
    <w:rsid w:val="00F732AB"/>
    <w:rsid w:val="00F765F2"/>
    <w:rsid w:val="00F90EA2"/>
    <w:rsid w:val="00F910FA"/>
    <w:rsid w:val="00FA0452"/>
    <w:rsid w:val="00FA0D70"/>
    <w:rsid w:val="00FA28EC"/>
    <w:rsid w:val="00FA42DC"/>
    <w:rsid w:val="00FA5590"/>
    <w:rsid w:val="00FA5A34"/>
    <w:rsid w:val="00FB5326"/>
    <w:rsid w:val="00FC12B8"/>
    <w:rsid w:val="00FC5063"/>
    <w:rsid w:val="00FC71CF"/>
    <w:rsid w:val="00FD1B9D"/>
    <w:rsid w:val="00FD54B5"/>
    <w:rsid w:val="00FE0476"/>
    <w:rsid w:val="00FE31AD"/>
    <w:rsid w:val="00FE5A2F"/>
    <w:rsid w:val="00FE6EDD"/>
    <w:rsid w:val="00FE7B35"/>
    <w:rsid w:val="00FF332F"/>
    <w:rsid w:val="00FF597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163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A4739C"/>
    <w:pPr>
      <w:jc w:val="center"/>
    </w:pPr>
    <w:rPr>
      <w:b/>
      <w:spacing w:val="20"/>
      <w:sz w:val="28"/>
      <w:szCs w:val="20"/>
    </w:rPr>
  </w:style>
  <w:style w:type="character" w:customStyle="1" w:styleId="a4">
    <w:name w:val="Название Знак"/>
    <w:basedOn w:val="a0"/>
    <w:link w:val="a3"/>
    <w:rsid w:val="00A4739C"/>
    <w:rPr>
      <w:rFonts w:ascii="Times New Roman" w:eastAsia="Times New Roman" w:hAnsi="Times New Roman" w:cs="Times New Roman"/>
      <w:b/>
      <w:spacing w:val="20"/>
      <w:sz w:val="28"/>
      <w:szCs w:val="20"/>
    </w:rPr>
  </w:style>
  <w:style w:type="paragraph" w:styleId="a5">
    <w:name w:val="header"/>
    <w:basedOn w:val="a"/>
    <w:link w:val="a6"/>
    <w:uiPriority w:val="99"/>
    <w:rsid w:val="000C1636"/>
    <w:pPr>
      <w:tabs>
        <w:tab w:val="center" w:pos="4677"/>
        <w:tab w:val="right" w:pos="9355"/>
      </w:tabs>
      <w:ind w:firstLine="720"/>
      <w:jc w:val="both"/>
    </w:pPr>
    <w:rPr>
      <w:spacing w:val="-5"/>
      <w:szCs w:val="20"/>
    </w:rPr>
  </w:style>
  <w:style w:type="character" w:customStyle="1" w:styleId="a6">
    <w:name w:val="Верхний колонтитул Знак"/>
    <w:basedOn w:val="a0"/>
    <w:link w:val="a5"/>
    <w:uiPriority w:val="99"/>
    <w:rsid w:val="000C1636"/>
    <w:rPr>
      <w:rFonts w:ascii="Times New Roman" w:eastAsia="Times New Roman" w:hAnsi="Times New Roman" w:cs="Times New Roman"/>
      <w:spacing w:val="-5"/>
      <w:sz w:val="24"/>
      <w:szCs w:val="20"/>
      <w:lang w:eastAsia="ru-RU"/>
    </w:rPr>
  </w:style>
  <w:style w:type="paragraph" w:styleId="a7">
    <w:name w:val="Block Text"/>
    <w:basedOn w:val="a"/>
    <w:rsid w:val="000C1636"/>
    <w:pPr>
      <w:ind w:left="426" w:right="4536"/>
      <w:jc w:val="both"/>
    </w:pPr>
    <w:rPr>
      <w:szCs w:val="20"/>
    </w:rPr>
  </w:style>
  <w:style w:type="character" w:styleId="a8">
    <w:name w:val="Hyperlink"/>
    <w:basedOn w:val="a0"/>
    <w:uiPriority w:val="99"/>
    <w:rsid w:val="000C1636"/>
    <w:rPr>
      <w:color w:val="0000FF"/>
      <w:u w:val="single"/>
    </w:rPr>
  </w:style>
  <w:style w:type="paragraph" w:customStyle="1" w:styleId="ConsNormal">
    <w:name w:val="ConsNormal"/>
    <w:rsid w:val="000C1636"/>
    <w:pPr>
      <w:widowControl w:val="0"/>
      <w:spacing w:after="0" w:line="240" w:lineRule="auto"/>
      <w:ind w:firstLine="720"/>
    </w:pPr>
    <w:rPr>
      <w:rFonts w:ascii="Arial" w:eastAsia="Times New Roman" w:hAnsi="Arial" w:cs="Times New Roman"/>
      <w:snapToGrid w:val="0"/>
      <w:sz w:val="20"/>
      <w:szCs w:val="20"/>
      <w:lang w:eastAsia="ru-RU"/>
    </w:rPr>
  </w:style>
  <w:style w:type="paragraph" w:styleId="a9">
    <w:name w:val="List Paragraph"/>
    <w:basedOn w:val="a"/>
    <w:uiPriority w:val="34"/>
    <w:qFormat/>
    <w:rsid w:val="000C1636"/>
    <w:pPr>
      <w:spacing w:after="200" w:line="276" w:lineRule="auto"/>
      <w:ind w:left="720"/>
      <w:contextualSpacing/>
      <w:jc w:val="both"/>
    </w:pPr>
    <w:rPr>
      <w:rFonts w:eastAsiaTheme="minorHAnsi" w:cstheme="minorBidi"/>
      <w:szCs w:val="22"/>
      <w:lang w:eastAsia="en-US"/>
    </w:rPr>
  </w:style>
  <w:style w:type="paragraph" w:styleId="aa">
    <w:name w:val="Balloon Text"/>
    <w:basedOn w:val="a"/>
    <w:link w:val="ab"/>
    <w:uiPriority w:val="99"/>
    <w:semiHidden/>
    <w:unhideWhenUsed/>
    <w:rsid w:val="004A5B35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4A5B35"/>
    <w:rPr>
      <w:rFonts w:ascii="Tahoma" w:eastAsia="Times New Roman" w:hAnsi="Tahoma" w:cs="Tahoma"/>
      <w:sz w:val="16"/>
      <w:szCs w:val="16"/>
      <w:lang w:eastAsia="ru-RU"/>
    </w:rPr>
  </w:style>
  <w:style w:type="paragraph" w:styleId="ac">
    <w:name w:val="footer"/>
    <w:basedOn w:val="a"/>
    <w:link w:val="ad"/>
    <w:uiPriority w:val="99"/>
    <w:semiHidden/>
    <w:unhideWhenUsed/>
    <w:rsid w:val="00A6057A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semiHidden/>
    <w:rsid w:val="00A6057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No Spacing"/>
    <w:uiPriority w:val="1"/>
    <w:qFormat/>
    <w:rsid w:val="003808E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nformat">
    <w:name w:val="ConsPlusNonformat"/>
    <w:rsid w:val="004B09AD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906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npacity.tula.ru.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://yandex.ru/clck/jsredir?bu=uniq15233675820061104028&amp;from=yandex.ru%3Bsearch%2F%3Bweb%3B%3B&amp;text=&amp;etext=1753.52g0SGpV-2zYNQ1Lr4x4hGRFEZEt2oVIzkFmK8-GGxMfKu39nSFgtoJsAbwbg-TYNHoTCXVbqnMag_7NRavpmiPywTnhDfQQdVjx6f1Nix_Ci0klZ05gr00uiMIgwa97opWW6QkRDd2rfYjZdPbTag.c06420aadb61b41124432b20922013727557de52&amp;uuid=&amp;state=PEtFfuTeVD4jaxywoSUvtJXex15Wcbo_WC5IbL5gF2nA55R7BZzfUbx-UGhzxgeV&amp;&amp;cst=AiuY0DBWFJ5Hyx_fyvalFLKs8r-3a_6ReD1U6zYWiVrj7a5dLt5Zc44yH8czT_fmk_uWqxypvFb_yPslotxuoRcY1pesg-yBLy9s0BiXbSTUqBJWwwycNgfA2D3-qahW6HgOwUMrnI_kHMrPgnm2Tmp_fkUyW3L9l6cFYjdf73w09wWmkj9-iBczswMtsWhYNz7v4C-MB37eNKjA542OmXwdynuUJoUEaSDiJ3sN0ioBocmjoCcFoNlK17RL07Ly9UzyNyoAXeGasM3cYFF8BldFrCXXkPTk9EJD9f0n6NC50jHbF3K1B9d-dpJjRpSYxbkVcMwu3J7GGpY-AQZAe23DxiMBwggTC4yJUt2UZwbkmTqj8lMU-sg9lAMV_xhnR2xVMbb6H4ZPd7ilKhGr5DwO3e9K0YvUxhG5EglGMtmqKpc1_W9IBTHwjUcoSXvnrVv2J4yjSb-w3xf1Rd4s8Zw4NGu-E_umOjsRXLX-JPcM3awq-4I0-0tzcnPiWL_sbtTb42K9rj2N5x8M6qHfDqlBONL7odpSEzxoToXJMsDi4yTqLDlZgTEEnoJZLg6Uk38zgjg4oY55yLT4nZmkqQNwmvngYRWSfELe6_zVLS2IRW8B2AOldcSPgdton7C8u4vPqqnCJUNqpeftK5BPWnUKUrce0XH-veagaVx3rhFphxXG90bgN_MbwONQI7uLw7dn1UTw0Nbd4WtOYcDA7m90vTDFiuScs8I9qqZRfgFTngf8pZU_w9TcjL2N6NZ8xtiEyuKhMlvAoO266wJOerFbCeR7yuSJvRXpe0oWQxrDxcOU6j6_ukcn4EN7sGI8wPV-_MLyKzL_EigHPN8rilxAsJDpnc07S0ZPzddU2MJ6cQ7bsB5c9JZCWWBDmNRHOIOk5sLrjVK7VktD2Z_TBHWBUe6f4z_axkrZXCDX9t6frSjZyrMjxBsX2HTh-uMXoCkvgaZJY5B8AFKQZaQ8Aqc6T1y8pmYze80tpxAXg2PSP0ga4rlsHSDROHmv5sVEE6L64yO-f6w,&amp;data=UlNrNmk5WktYejR0eWJFYk1LdmtxanZMNERpMmI3TVZjQ3dCdS1LZHhYbFdZdkVEWnhNWlhtX3hBQk5tNjR6cnNoaDBCZGJWdDhGNFZOQ3RSY2I5ZGt4TGRfaDhPdWdWOFU5VlJENnIwVVks&amp;sign=661b26936d373b8b2651a9ba78a96fc0&amp;keyno=0&amp;b64e=2&amp;ref=orjY4mGPRjk5boDnW0uvlrrd71vZw9kpjly_ySFdX80,&amp;l10n=ru&amp;cts=1523432133038&amp;mc=5.386185829015337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npacity.tula.ru.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C1256F2-3D3E-40CF-9D83-201AD7183A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1489</Words>
  <Characters>8489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9959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1</cp:lastModifiedBy>
  <cp:revision>10</cp:revision>
  <cp:lastPrinted>2019-04-22T11:18:00Z</cp:lastPrinted>
  <dcterms:created xsi:type="dcterms:W3CDTF">2019-05-29T12:33:00Z</dcterms:created>
  <dcterms:modified xsi:type="dcterms:W3CDTF">2019-06-27T11:51:00Z</dcterms:modified>
</cp:coreProperties>
</file>